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A1" w:rsidRPr="003C3795" w:rsidRDefault="00714C08" w:rsidP="00714C08">
      <w:pPr>
        <w:jc w:val="center"/>
        <w:rPr>
          <w:sz w:val="40"/>
          <w:szCs w:val="40"/>
          <w:u w:val="single"/>
        </w:rPr>
      </w:pPr>
      <w:r w:rsidRPr="003C3795">
        <w:rPr>
          <w:sz w:val="40"/>
          <w:szCs w:val="40"/>
          <w:u w:val="single"/>
        </w:rPr>
        <w:t xml:space="preserve">Literary Terms for </w:t>
      </w:r>
      <w:proofErr w:type="gramStart"/>
      <w:r w:rsidRPr="003C3795">
        <w:rPr>
          <w:i/>
          <w:sz w:val="40"/>
          <w:szCs w:val="40"/>
          <w:u w:val="single"/>
        </w:rPr>
        <w:t>The</w:t>
      </w:r>
      <w:proofErr w:type="gramEnd"/>
      <w:r w:rsidRPr="003C3795">
        <w:rPr>
          <w:i/>
          <w:sz w:val="40"/>
          <w:szCs w:val="40"/>
          <w:u w:val="single"/>
        </w:rPr>
        <w:t xml:space="preserve"> Road</w:t>
      </w:r>
    </w:p>
    <w:p w:rsidR="00714C08" w:rsidRDefault="00714C08"/>
    <w:p w:rsidR="003C3795" w:rsidRPr="003C3795" w:rsidRDefault="003C3795">
      <w:pPr>
        <w:rPr>
          <w:sz w:val="32"/>
          <w:szCs w:val="32"/>
        </w:rPr>
      </w:pPr>
      <w:r w:rsidRPr="003C3795">
        <w:rPr>
          <w:b/>
          <w:sz w:val="32"/>
          <w:szCs w:val="32"/>
        </w:rPr>
        <w:t>Directions</w:t>
      </w:r>
      <w:r w:rsidRPr="003C3795">
        <w:rPr>
          <w:sz w:val="32"/>
          <w:szCs w:val="32"/>
        </w:rPr>
        <w:t xml:space="preserve">: Below are 12 literary terms. For each term you must type a double-spaced, half page response applying the term to </w:t>
      </w:r>
      <w:r w:rsidRPr="003C3795">
        <w:rPr>
          <w:i/>
          <w:sz w:val="32"/>
          <w:szCs w:val="32"/>
        </w:rPr>
        <w:t>The Road</w:t>
      </w:r>
      <w:r w:rsidRPr="003C3795">
        <w:rPr>
          <w:sz w:val="32"/>
          <w:szCs w:val="32"/>
        </w:rPr>
        <w:t xml:space="preserve">. I encourage you to do more research concerning the term so you know have a clear understanding of how each term pertains to the novel. Within </w:t>
      </w:r>
      <w:r w:rsidRPr="003C3795">
        <w:rPr>
          <w:sz w:val="32"/>
          <w:szCs w:val="32"/>
          <w:u w:val="single"/>
        </w:rPr>
        <w:t>each</w:t>
      </w:r>
      <w:r w:rsidRPr="003C3795">
        <w:rPr>
          <w:sz w:val="32"/>
          <w:szCs w:val="32"/>
        </w:rPr>
        <w:t xml:space="preserve"> response you must have at least 2 quotes </w:t>
      </w:r>
      <w:r>
        <w:rPr>
          <w:sz w:val="32"/>
          <w:szCs w:val="32"/>
        </w:rPr>
        <w:t xml:space="preserve">(correctly cited) </w:t>
      </w:r>
      <w:r w:rsidRPr="003C3795">
        <w:rPr>
          <w:sz w:val="32"/>
          <w:szCs w:val="32"/>
        </w:rPr>
        <w:t>from the book as examples for your argument.</w:t>
      </w:r>
    </w:p>
    <w:p w:rsidR="003C3795" w:rsidRDefault="003C3795"/>
    <w:tbl>
      <w:tblPr>
        <w:tblStyle w:val="TableGrid"/>
        <w:tblW w:w="0" w:type="auto"/>
        <w:tblLook w:val="04A0"/>
      </w:tblPr>
      <w:tblGrid>
        <w:gridCol w:w="11016"/>
      </w:tblGrid>
      <w:tr w:rsidR="003C3795" w:rsidTr="00C6312B">
        <w:tc>
          <w:tcPr>
            <w:tcW w:w="11016" w:type="dxa"/>
            <w:tcBorders>
              <w:bottom w:val="nil"/>
            </w:tcBorders>
            <w:vAlign w:val="center"/>
          </w:tcPr>
          <w:p w:rsidR="003C3795" w:rsidRPr="003C3795" w:rsidRDefault="003C3795" w:rsidP="00430F54">
            <w:pPr>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1. LITERARY ONOMASTICS: </w:t>
            </w:r>
            <w:r w:rsidRPr="003C3795">
              <w:rPr>
                <w:rFonts w:ascii="Times New Roman" w:hAnsi="Times New Roman" w:cs="Times New Roman"/>
                <w:color w:val="333333"/>
                <w:shd w:val="clear" w:color="auto" w:fill="FFFFFF"/>
              </w:rPr>
              <w:t>examines the use of proper names in literature, and often focuses on the names of characters in fiction (</w:t>
            </w:r>
            <w:proofErr w:type="spellStart"/>
            <w:r w:rsidRPr="003C3795">
              <w:rPr>
                <w:rFonts w:ascii="Times New Roman" w:hAnsi="Times New Roman" w:cs="Times New Roman"/>
                <w:i/>
                <w:iCs/>
                <w:color w:val="333333"/>
                <w:shd w:val="clear" w:color="auto" w:fill="FFFFFF"/>
              </w:rPr>
              <w:t>characternyms</w:t>
            </w:r>
            <w:proofErr w:type="spellEnd"/>
            <w:r w:rsidRPr="003C3795">
              <w:rPr>
                <w:rFonts w:ascii="Times New Roman" w:hAnsi="Times New Roman" w:cs="Times New Roman"/>
                <w:color w:val="333333"/>
                <w:shd w:val="clear" w:color="auto" w:fill="FFFFFF"/>
              </w:rPr>
              <w:t>). A primary requirement of</w:t>
            </w:r>
            <w:r w:rsidRPr="003C3795">
              <w:rPr>
                <w:rStyle w:val="apple-converted-space"/>
                <w:rFonts w:ascii="Times New Roman" w:hAnsi="Times New Roman" w:cs="Times New Roman"/>
                <w:color w:val="333333"/>
                <w:shd w:val="clear" w:color="auto" w:fill="FFFFFF"/>
              </w:rPr>
              <w:t> </w:t>
            </w:r>
            <w:proofErr w:type="spellStart"/>
            <w:r w:rsidRPr="003C3795">
              <w:rPr>
                <w:rFonts w:ascii="Times New Roman" w:hAnsi="Times New Roman" w:cs="Times New Roman"/>
                <w:b/>
                <w:bCs/>
                <w:color w:val="333333"/>
                <w:shd w:val="clear" w:color="auto" w:fill="FFFFFF"/>
              </w:rPr>
              <w:t>onomastics</w:t>
            </w:r>
            <w:proofErr w:type="spellEnd"/>
            <w:r w:rsidRPr="003C3795">
              <w:rPr>
                <w:rStyle w:val="apple-converted-space"/>
                <w:rFonts w:ascii="Times New Roman" w:hAnsi="Times New Roman" w:cs="Times New Roman"/>
                <w:color w:val="333333"/>
                <w:shd w:val="clear" w:color="auto" w:fill="FFFFFF"/>
              </w:rPr>
              <w:t> </w:t>
            </w:r>
            <w:r w:rsidRPr="003C3795">
              <w:rPr>
                <w:rFonts w:ascii="Times New Roman" w:hAnsi="Times New Roman" w:cs="Times New Roman"/>
                <w:color w:val="333333"/>
                <w:shd w:val="clear" w:color="auto" w:fill="FFFFFF"/>
              </w:rPr>
              <w:t>is the clarification of certain basic terms relating to the concept</w:t>
            </w:r>
            <w:r w:rsidRPr="003C3795">
              <w:rPr>
                <w:rStyle w:val="apple-converted-space"/>
                <w:rFonts w:ascii="Times New Roman" w:hAnsi="Times New Roman" w:cs="Times New Roman"/>
                <w:color w:val="333333"/>
                <w:shd w:val="clear" w:color="auto" w:fill="FFFFFF"/>
              </w:rPr>
              <w:t> </w:t>
            </w:r>
            <w:r w:rsidRPr="003C3795">
              <w:rPr>
                <w:rFonts w:ascii="Times New Roman" w:hAnsi="Times New Roman" w:cs="Times New Roman"/>
                <w:i/>
                <w:iCs/>
                <w:color w:val="333333"/>
                <w:shd w:val="clear" w:color="auto" w:fill="FFFFFF"/>
              </w:rPr>
              <w:t>proper name</w:t>
            </w:r>
            <w:r w:rsidRPr="003C3795">
              <w:rPr>
                <w:rFonts w:ascii="Times New Roman" w:hAnsi="Times New Roman" w:cs="Times New Roman"/>
                <w:color w:val="333333"/>
                <w:shd w:val="clear" w:color="auto" w:fill="FFFFFF"/>
              </w:rPr>
              <w:t xml:space="preserve">. In casual usage, proper names, proper nouns, and capitalized words are often taken to be the same thing. That assumption, however, can mislead, because the three expressions refer to three different things which partially overlap."(John </w:t>
            </w:r>
            <w:proofErr w:type="spellStart"/>
            <w:r w:rsidRPr="003C3795">
              <w:rPr>
                <w:rFonts w:ascii="Times New Roman" w:hAnsi="Times New Roman" w:cs="Times New Roman"/>
                <w:color w:val="333333"/>
                <w:shd w:val="clear" w:color="auto" w:fill="FFFFFF"/>
              </w:rPr>
              <w:t>Algeo</w:t>
            </w:r>
            <w:proofErr w:type="spellEnd"/>
            <w:r w:rsidRPr="003C3795">
              <w:rPr>
                <w:rFonts w:ascii="Times New Roman" w:hAnsi="Times New Roman" w:cs="Times New Roman"/>
                <w:color w:val="333333"/>
                <w:shd w:val="clear" w:color="auto" w:fill="FFFFFF"/>
              </w:rPr>
              <w:t>, "</w:t>
            </w:r>
            <w:proofErr w:type="spellStart"/>
            <w:r w:rsidRPr="003C3795">
              <w:rPr>
                <w:rFonts w:ascii="Times New Roman" w:hAnsi="Times New Roman" w:cs="Times New Roman"/>
                <w:color w:val="333333"/>
                <w:shd w:val="clear" w:color="auto" w:fill="FFFFFF"/>
              </w:rPr>
              <w:t>Onomastics</w:t>
            </w:r>
            <w:proofErr w:type="spellEnd"/>
            <w:r w:rsidRPr="003C3795">
              <w:rPr>
                <w:rFonts w:ascii="Times New Roman" w:hAnsi="Times New Roman" w:cs="Times New Roman"/>
                <w:color w:val="333333"/>
                <w:shd w:val="clear" w:color="auto" w:fill="FFFFFF"/>
              </w:rPr>
              <w:t>," in</w:t>
            </w:r>
            <w:r w:rsidRPr="003C3795">
              <w:rPr>
                <w:rStyle w:val="apple-converted-space"/>
                <w:rFonts w:ascii="Times New Roman" w:hAnsi="Times New Roman" w:cs="Times New Roman"/>
                <w:color w:val="333333"/>
                <w:shd w:val="clear" w:color="auto" w:fill="FFFFFF"/>
              </w:rPr>
              <w:t> </w:t>
            </w:r>
            <w:r w:rsidRPr="003C3795">
              <w:rPr>
                <w:rFonts w:ascii="Times New Roman" w:hAnsi="Times New Roman" w:cs="Times New Roman"/>
                <w:i/>
                <w:iCs/>
                <w:color w:val="333333"/>
                <w:shd w:val="clear" w:color="auto" w:fill="FFFFFF"/>
              </w:rPr>
              <w:t>The Oxford Companion to the English Language</w:t>
            </w:r>
            <w:r w:rsidRPr="003C3795">
              <w:rPr>
                <w:rFonts w:ascii="Times New Roman" w:hAnsi="Times New Roman" w:cs="Times New Roman"/>
                <w:color w:val="333333"/>
                <w:shd w:val="clear" w:color="auto" w:fill="FFFFFF"/>
              </w:rPr>
              <w:t>, ed. by Tom McArthur. Oxford Univ. Press, 1992)</w:t>
            </w:r>
          </w:p>
        </w:tc>
      </w:tr>
      <w:tr w:rsidR="003C3795" w:rsidTr="00C6312B">
        <w:tc>
          <w:tcPr>
            <w:tcW w:w="11016" w:type="dxa"/>
            <w:tcBorders>
              <w:top w:val="nil"/>
            </w:tcBorders>
            <w:vAlign w:val="center"/>
          </w:tcPr>
          <w:p w:rsidR="003C3795" w:rsidRPr="003C3795" w:rsidRDefault="003C3795" w:rsidP="00430F54">
            <w:pPr>
              <w:rPr>
                <w:rFonts w:ascii="Times New Roman" w:eastAsia="Times New Roman" w:hAnsi="Times New Roman" w:cs="Times New Roman"/>
              </w:rPr>
            </w:pPr>
            <w:r w:rsidRPr="003C3795">
              <w:rPr>
                <w:rFonts w:ascii="Times New Roman" w:eastAsia="Times New Roman" w:hAnsi="Times New Roman" w:cs="Times New Roman"/>
                <w:b/>
                <w:bCs/>
              </w:rPr>
              <w:t xml:space="preserve"> CHARACTONYM/CHARACTERNYM</w:t>
            </w:r>
            <w:r w:rsidRPr="003C3795">
              <w:rPr>
                <w:rFonts w:ascii="Times New Roman" w:eastAsia="Times New Roman" w:hAnsi="Times New Roman" w:cs="Times New Roman"/>
                <w:b/>
                <w:bCs/>
                <w:color w:val="0000FF"/>
              </w:rPr>
              <w:t>- </w:t>
            </w:r>
            <w:r w:rsidRPr="003C3795">
              <w:rPr>
                <w:rFonts w:ascii="Times New Roman" w:eastAsia="Times New Roman" w:hAnsi="Times New Roman" w:cs="Times New Roman"/>
              </w:rPr>
              <w:t>(Aka </w:t>
            </w:r>
            <w:r w:rsidRPr="003C3795">
              <w:rPr>
                <w:rFonts w:ascii="Times New Roman" w:eastAsia="Times New Roman" w:hAnsi="Times New Roman" w:cs="Times New Roman"/>
                <w:b/>
                <w:bCs/>
                <w:color w:val="000000"/>
              </w:rPr>
              <w:t xml:space="preserve">fictional </w:t>
            </w:r>
            <w:proofErr w:type="spellStart"/>
            <w:r w:rsidRPr="003C3795">
              <w:rPr>
                <w:rFonts w:ascii="Times New Roman" w:eastAsia="Times New Roman" w:hAnsi="Times New Roman" w:cs="Times New Roman"/>
                <w:b/>
                <w:bCs/>
                <w:color w:val="000000"/>
              </w:rPr>
              <w:t>aptronym</w:t>
            </w:r>
            <w:proofErr w:type="spellEnd"/>
            <w:r w:rsidRPr="003C3795">
              <w:rPr>
                <w:rFonts w:ascii="Times New Roman" w:eastAsia="Times New Roman" w:hAnsi="Times New Roman" w:cs="Times New Roman"/>
              </w:rPr>
              <w:t>) A name given to a                                        fictional character that suggests that character's traits, e.g. </w:t>
            </w:r>
            <w:r w:rsidRPr="003C3795">
              <w:rPr>
                <w:rFonts w:ascii="Times New Roman" w:eastAsia="Times New Roman" w:hAnsi="Times New Roman" w:cs="Times New Roman"/>
                <w:b/>
                <w:bCs/>
                <w:color w:val="000000"/>
              </w:rPr>
              <w:t>Mr. Bumble</w:t>
            </w:r>
            <w:r w:rsidRPr="003C3795">
              <w:rPr>
                <w:rFonts w:ascii="Times New Roman" w:eastAsia="Times New Roman" w:hAnsi="Times New Roman" w:cs="Times New Roman"/>
              </w:rPr>
              <w:t>. </w:t>
            </w:r>
          </w:p>
        </w:tc>
      </w:tr>
    </w:tbl>
    <w:tbl>
      <w:tblPr>
        <w:tblpPr w:leftFromText="180" w:rightFromText="180" w:vertAnchor="text" w:tblpX="-15" w:tblpY="1"/>
        <w:tblOverlap w:val="never"/>
        <w:tblW w:w="10920" w:type="dxa"/>
        <w:tblCellSpacing w:w="15" w:type="dxa"/>
        <w:shd w:val="clear" w:color="auto" w:fill="FFFFFF"/>
        <w:tblCellMar>
          <w:top w:w="15" w:type="dxa"/>
          <w:left w:w="15" w:type="dxa"/>
          <w:bottom w:w="15" w:type="dxa"/>
          <w:right w:w="15" w:type="dxa"/>
        </w:tblCellMar>
        <w:tblLook w:val="04A0"/>
      </w:tblPr>
      <w:tblGrid>
        <w:gridCol w:w="1220"/>
        <w:gridCol w:w="8558"/>
        <w:gridCol w:w="1142"/>
      </w:tblGrid>
      <w:tr w:rsidR="00714C08" w:rsidRPr="003C3795" w:rsidTr="003C3795">
        <w:trPr>
          <w:gridBefore w:val="1"/>
          <w:gridAfter w:val="1"/>
          <w:wBefore w:w="541" w:type="pct"/>
          <w:wAfter w:w="505" w:type="pct"/>
          <w:trHeight w:val="405"/>
          <w:tblCellSpacing w:w="15" w:type="dxa"/>
        </w:trPr>
        <w:tc>
          <w:tcPr>
            <w:tcW w:w="0" w:type="auto"/>
            <w:shd w:val="clear" w:color="auto" w:fill="FFFFFF"/>
            <w:vAlign w:val="center"/>
          </w:tcPr>
          <w:p w:rsidR="00714C08" w:rsidRPr="003C3795" w:rsidRDefault="00714C08" w:rsidP="003C3795">
            <w:pPr>
              <w:rPr>
                <w:rFonts w:ascii="Times New Roman" w:eastAsia="Times New Roman" w:hAnsi="Times New Roman" w:cs="Times New Roman"/>
                <w:b/>
                <w:bCs/>
              </w:rPr>
            </w:pPr>
          </w:p>
        </w:tc>
      </w:tr>
      <w:tr w:rsidR="00714C08" w:rsidRPr="003C3795" w:rsidTr="003C3795">
        <w:tblPrEx>
          <w:tblBorders>
            <w:top w:val="outset" w:sz="6" w:space="0" w:color="auto"/>
            <w:left w:val="outset" w:sz="6" w:space="0" w:color="auto"/>
            <w:bottom w:val="outset" w:sz="6" w:space="0" w:color="auto"/>
            <w:right w:val="outset" w:sz="6" w:space="0" w:color="auto"/>
          </w:tblBorders>
          <w:shd w:val="clear" w:color="auto" w:fill="auto"/>
        </w:tblPrEx>
        <w:trPr>
          <w:trHeight w:val="1485"/>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3C3795">
                  <w:pPr>
                    <w:framePr w:hSpace="180" w:wrap="around" w:vAnchor="text" w:hAnchor="text" w:x="-15" w:y="1"/>
                    <w:spacing w:before="100" w:beforeAutospacing="1" w:after="100" w:afterAutospacing="1"/>
                    <w:suppressOverlap/>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2. </w:t>
                  </w:r>
                  <w:r w:rsidRPr="003C3795">
                    <w:rPr>
                      <w:rFonts w:ascii="Times New Roman" w:eastAsia="Times New Roman" w:hAnsi="Times New Roman" w:cs="Times New Roman"/>
                      <w:b/>
                      <w:bCs/>
                      <w:color w:val="000000"/>
                    </w:rPr>
                    <w:t>ALLUSION</w:t>
                  </w:r>
                  <w:r w:rsidRPr="003C3795">
                    <w:rPr>
                      <w:rFonts w:ascii="Times New Roman" w:eastAsia="Times New Roman" w:hAnsi="Times New Roman" w:cs="Times New Roman"/>
                      <w:color w:val="000000"/>
                    </w:rPr>
                    <w:t>: A casual reference in literature to a person, place, event, or another passage of literature, often without explicit identification. Allusions can originate in mythology, biblical references, historical events, legends, geography, or earlier literary works. Authors often use allusion to establish a tone, create an implied association, contrast two objects or people, make an unusual juxtaposition of references, or bring the reader into a world of experience outside the limitations of the story itself. Authors assume that the readers will recognize the original sources and relate their meaning to the new context. For instance, if a teacher were to refer to his class as a horde of Mongols, the students will have no idea if they are being praised or vilified unless they know what the Mongol horde was and what activities it participated in historically. This historical allusion assumes a certain level of education or awareness in the audience, so it should normally be taken as a compliment rather than an insult or an attempt at obscurity.</w:t>
                  </w:r>
                </w:p>
              </w:tc>
            </w:tr>
          </w:tbl>
          <w:p w:rsidR="00714C08" w:rsidRPr="003C3795" w:rsidRDefault="00714C08" w:rsidP="003C3795">
            <w:pPr>
              <w:jc w:val="center"/>
              <w:rPr>
                <w:rFonts w:ascii="Times New Roman" w:eastAsia="Times New Roman" w:hAnsi="Times New Roman" w:cs="Times New Roman"/>
              </w:rPr>
            </w:pPr>
          </w:p>
        </w:tc>
      </w:tr>
    </w:tbl>
    <w:p w:rsidR="00714C08" w:rsidRPr="003C3795" w:rsidRDefault="003C3795">
      <w: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C6312B">
        <w:trPr>
          <w:trHeight w:val="1230"/>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714C08">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3. </w:t>
                  </w:r>
                  <w:r w:rsidRPr="003C3795">
                    <w:rPr>
                      <w:rFonts w:ascii="Times New Roman" w:eastAsia="Times New Roman" w:hAnsi="Times New Roman" w:cs="Times New Roman"/>
                      <w:b/>
                      <w:bCs/>
                      <w:color w:val="000000"/>
                    </w:rPr>
                    <w:t>ESCHATOLOGICAL NARRATIVE</w:t>
                  </w:r>
                  <w:r w:rsidRPr="003C3795">
                    <w:rPr>
                      <w:rFonts w:ascii="Times New Roman" w:eastAsia="Times New Roman" w:hAnsi="Times New Roman" w:cs="Times New Roman"/>
                      <w:color w:val="000000"/>
                    </w:rPr>
                    <w:t>:</w:t>
                  </w:r>
                  <w:r w:rsidRPr="003C3795">
                    <w:rPr>
                      <w:rFonts w:ascii="Times New Roman" w:eastAsia="Times New Roman" w:hAnsi="Times New Roman" w:cs="Times New Roman"/>
                      <w:b/>
                      <w:bCs/>
                      <w:color w:val="000000"/>
                    </w:rPr>
                    <w:t> </w:t>
                  </w:r>
                  <w:proofErr w:type="spellStart"/>
                  <w:r w:rsidRPr="003C3795">
                    <w:rPr>
                      <w:rFonts w:ascii="Times New Roman" w:eastAsia="Times New Roman" w:hAnsi="Times New Roman" w:cs="Times New Roman"/>
                      <w:color w:val="000000"/>
                    </w:rPr>
                    <w:t>Eschatalogy</w:t>
                  </w:r>
                  <w:proofErr w:type="spellEnd"/>
                  <w:r w:rsidRPr="003C3795">
                    <w:rPr>
                      <w:rFonts w:ascii="Times New Roman" w:eastAsia="Times New Roman" w:hAnsi="Times New Roman" w:cs="Times New Roman"/>
                      <w:color w:val="000000"/>
                    </w:rPr>
                    <w:t xml:space="preserve"> in Christian theology is the study of the end of things, including the end of the world, life-after-death, and the Last Judgment. An </w:t>
                  </w:r>
                  <w:proofErr w:type="spellStart"/>
                  <w:r w:rsidRPr="003C3795">
                    <w:rPr>
                      <w:rFonts w:ascii="Times New Roman" w:eastAsia="Times New Roman" w:hAnsi="Times New Roman" w:cs="Times New Roman"/>
                      <w:color w:val="000000"/>
                    </w:rPr>
                    <w:t>eschatalogical</w:t>
                  </w:r>
                  <w:proofErr w:type="spellEnd"/>
                  <w:r w:rsidRPr="003C3795">
                    <w:rPr>
                      <w:rFonts w:ascii="Times New Roman" w:eastAsia="Times New Roman" w:hAnsi="Times New Roman" w:cs="Times New Roman"/>
                      <w:color w:val="000000"/>
                    </w:rPr>
                    <w:t xml:space="preserve"> narrative refers to a story dealing with these matters, a story which explains what the ultimate ending or conclusion of something. The term should not be confused with </w:t>
                  </w:r>
                  <w:hyperlink r:id="rId5" w:anchor="scatology_anchor" w:history="1">
                    <w:r w:rsidRPr="003C3795">
                      <w:rPr>
                        <w:rFonts w:ascii="Times New Roman" w:eastAsia="Times New Roman" w:hAnsi="Times New Roman" w:cs="Times New Roman"/>
                        <w:b/>
                        <w:bCs/>
                        <w:color w:val="0000FF"/>
                        <w:u w:val="single"/>
                      </w:rPr>
                      <w:t>scatological narratives</w:t>
                    </w:r>
                  </w:hyperlink>
                  <w:r w:rsidRPr="003C3795">
                    <w:rPr>
                      <w:rFonts w:ascii="Times New Roman" w:eastAsia="Times New Roman" w:hAnsi="Times New Roman" w:cs="Times New Roman"/>
                      <w:color w:val="000000"/>
                    </w:rPr>
                    <w:t>. Contrast with</w:t>
                  </w:r>
                  <w:r w:rsidRPr="003C3795">
                    <w:rPr>
                      <w:rFonts w:ascii="Times New Roman" w:eastAsia="Times New Roman" w:hAnsi="Times New Roman" w:cs="Times New Roman"/>
                      <w:b/>
                      <w:bCs/>
                      <w:color w:val="000000"/>
                    </w:rPr>
                    <w:t> </w:t>
                  </w:r>
                  <w:hyperlink r:id="rId6" w:anchor="etiological_narrative_anchor" w:history="1">
                    <w:r w:rsidRPr="003C3795">
                      <w:rPr>
                        <w:rFonts w:ascii="Times New Roman" w:eastAsia="Times New Roman" w:hAnsi="Times New Roman" w:cs="Times New Roman"/>
                        <w:b/>
                        <w:bCs/>
                        <w:color w:val="0000FF"/>
                        <w:u w:val="single"/>
                      </w:rPr>
                      <w:t>etiological narrative</w:t>
                    </w:r>
                  </w:hyperlink>
                  <w:r w:rsidRPr="003C3795">
                    <w:rPr>
                      <w:rFonts w:ascii="Times New Roman" w:eastAsia="Times New Roman" w:hAnsi="Times New Roman" w:cs="Times New Roman"/>
                      <w:color w:val="000000"/>
                    </w:rPr>
                    <w:t>, below.</w:t>
                  </w:r>
                  <w:bookmarkStart w:id="0" w:name="eschatology_anchor"/>
                  <w:bookmarkEnd w:id="0"/>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430F54">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4. </w:t>
                  </w:r>
                  <w:r w:rsidRPr="003C3795">
                    <w:rPr>
                      <w:rFonts w:ascii="Times New Roman" w:eastAsia="Times New Roman" w:hAnsi="Times New Roman" w:cs="Times New Roman"/>
                      <w:b/>
                      <w:bCs/>
                      <w:color w:val="000000"/>
                    </w:rPr>
                    <w:t>ARCHETYPE</w:t>
                  </w:r>
                  <w:r w:rsidRPr="003C3795">
                    <w:rPr>
                      <w:rFonts w:ascii="Times New Roman" w:eastAsia="Times New Roman" w:hAnsi="Times New Roman" w:cs="Times New Roman"/>
                      <w:color w:val="000000"/>
                    </w:rPr>
                    <w:t>: An original model or pattern from which other later copies are made, especially a character, an action, or situation that seems to represent common patterns of human life. Often, archetypes include a symbol, a theme, a setting, or a character that some critics think have a common meaning in an entire culture, or even the entire human race. These images have particular emotional resonance and power. Archetypes recur in different times and places in myth, literature, folklore, fairy tales, dreams, artwork, and religious rituals. Using the comparative anthropological work of Sir James Frazer's </w:t>
                  </w:r>
                  <w:r w:rsidRPr="003C3795">
                    <w:rPr>
                      <w:rFonts w:ascii="Times New Roman" w:eastAsia="Times New Roman" w:hAnsi="Times New Roman" w:cs="Times New Roman"/>
                      <w:i/>
                      <w:iCs/>
                      <w:color w:val="000000"/>
                    </w:rPr>
                    <w:t>The Golden Bough</w:t>
                  </w:r>
                  <w:r w:rsidRPr="003C3795">
                    <w:rPr>
                      <w:rFonts w:ascii="Times New Roman" w:eastAsia="Times New Roman" w:hAnsi="Times New Roman" w:cs="Times New Roman"/>
                      <w:color w:val="000000"/>
                    </w:rPr>
                    <w:t>, the psychologist Carl Jung theorized that the archetype originates in the </w:t>
                  </w:r>
                  <w:hyperlink r:id="rId7" w:anchor="collective_unconscious_anchor" w:history="1">
                    <w:r w:rsidRPr="003C3795">
                      <w:rPr>
                        <w:rFonts w:ascii="Times New Roman" w:eastAsia="Times New Roman" w:hAnsi="Times New Roman" w:cs="Times New Roman"/>
                        <w:b/>
                        <w:bCs/>
                        <w:color w:val="0000FF"/>
                        <w:u w:val="single"/>
                      </w:rPr>
                      <w:t>collective unconscious</w:t>
                    </w:r>
                  </w:hyperlink>
                  <w:r w:rsidRPr="003C3795">
                    <w:rPr>
                      <w:rFonts w:ascii="Times New Roman" w:eastAsia="Times New Roman" w:hAnsi="Times New Roman" w:cs="Times New Roman"/>
                      <w:color w:val="000000"/>
                    </w:rPr>
                    <w:t> of mankind, i.e., the shared experiences of a race or culture, such as birth, death, love, family life, and struggles to survive and grow up. These would be expressed in the subconscious of an individual who would recreate them in myths, dreams, and literature. Examples of archetypes found cross-culturally include the following:</w:t>
                  </w:r>
                </w:p>
                <w:p w:rsidR="00714C08" w:rsidRPr="003C3795" w:rsidRDefault="00714C08" w:rsidP="00430F54">
                  <w:pPr>
                    <w:spacing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(1) </w:t>
                  </w:r>
                  <w:r w:rsidRPr="003C3795">
                    <w:rPr>
                      <w:rFonts w:ascii="Times New Roman" w:eastAsia="Times New Roman" w:hAnsi="Times New Roman" w:cs="Times New Roman"/>
                      <w:b/>
                      <w:bCs/>
                      <w:i/>
                      <w:iCs/>
                      <w:color w:val="000000"/>
                    </w:rPr>
                    <w:t>Recurring symbolic situations </w:t>
                  </w:r>
                  <w:r w:rsidRPr="003C3795">
                    <w:rPr>
                      <w:rFonts w:ascii="Times New Roman" w:eastAsia="Times New Roman" w:hAnsi="Times New Roman" w:cs="Times New Roman"/>
                      <w:color w:val="000000"/>
                    </w:rPr>
                    <w:t>(such as the orphaned prince or the lost chieftain's son raised ignorant of his heritage until he is rediscovered by his parents, or the damsel in distress rescued from a hideous monster by a handsome young man who later marries the girl. Also, the long journey, the difficult quest or search, the catalog of difficult tasks, the pursuit of revenge, the </w:t>
                  </w:r>
                  <w:hyperlink r:id="rId8" w:anchor="descent_into_underworld_anchor" w:history="1">
                    <w:r w:rsidRPr="003C3795">
                      <w:rPr>
                        <w:rFonts w:ascii="Times New Roman" w:eastAsia="Times New Roman" w:hAnsi="Times New Roman" w:cs="Times New Roman"/>
                        <w:b/>
                        <w:bCs/>
                        <w:color w:val="0000FF"/>
                        <w:u w:val="single"/>
                      </w:rPr>
                      <w:t>descent into the underworld</w:t>
                    </w:r>
                  </w:hyperlink>
                  <w:r w:rsidRPr="003C3795">
                    <w:rPr>
                      <w:rFonts w:ascii="Times New Roman" w:eastAsia="Times New Roman" w:hAnsi="Times New Roman" w:cs="Times New Roman"/>
                      <w:color w:val="000000"/>
                    </w:rPr>
                    <w:t xml:space="preserve">, redemptive rituals, fertility rites, the great </w:t>
                  </w:r>
                  <w:r w:rsidRPr="003C3795">
                    <w:rPr>
                      <w:rFonts w:ascii="Times New Roman" w:eastAsia="Times New Roman" w:hAnsi="Times New Roman" w:cs="Times New Roman"/>
                      <w:color w:val="000000"/>
                    </w:rPr>
                    <w:lastRenderedPageBreak/>
                    <w:t>flood, the End of the World),</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(2) </w:t>
                  </w:r>
                  <w:r w:rsidRPr="003C3795">
                    <w:rPr>
                      <w:rFonts w:ascii="Times New Roman" w:eastAsia="Times New Roman" w:hAnsi="Times New Roman" w:cs="Times New Roman"/>
                      <w:b/>
                      <w:bCs/>
                      <w:i/>
                      <w:iCs/>
                      <w:color w:val="000000"/>
                    </w:rPr>
                    <w:t>Recurring themes</w:t>
                  </w:r>
                  <w:r w:rsidRPr="003C3795">
                    <w:rPr>
                      <w:rFonts w:ascii="Times New Roman" w:eastAsia="Times New Roman" w:hAnsi="Times New Roman" w:cs="Times New Roman"/>
                      <w:color w:val="000000"/>
                    </w:rPr>
                    <w:t> (such as the </w:t>
                  </w:r>
                  <w:hyperlink r:id="rId9" w:anchor="faustian_bargain_anchor" w:history="1">
                    <w:r w:rsidRPr="003C3795">
                      <w:rPr>
                        <w:rFonts w:ascii="Times New Roman" w:eastAsia="Times New Roman" w:hAnsi="Times New Roman" w:cs="Times New Roman"/>
                        <w:b/>
                        <w:bCs/>
                        <w:color w:val="0000FF"/>
                        <w:u w:val="single"/>
                      </w:rPr>
                      <w:t>Faustian bargain</w:t>
                    </w:r>
                  </w:hyperlink>
                  <w:r w:rsidRPr="003C3795">
                    <w:rPr>
                      <w:rFonts w:ascii="Times New Roman" w:eastAsia="Times New Roman" w:hAnsi="Times New Roman" w:cs="Times New Roman"/>
                      <w:color w:val="000000"/>
                    </w:rPr>
                    <w:t>; pride preceding a fall; the inevitable nature of death, fate, or punishment; blindness; madness; taboos such as forbidden love, patricide, or incest),</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(3) </w:t>
                  </w:r>
                  <w:r w:rsidRPr="003C3795">
                    <w:rPr>
                      <w:rFonts w:ascii="Times New Roman" w:eastAsia="Times New Roman" w:hAnsi="Times New Roman" w:cs="Times New Roman"/>
                      <w:b/>
                      <w:bCs/>
                      <w:i/>
                      <w:iCs/>
                      <w:color w:val="000000"/>
                    </w:rPr>
                    <w:t>Recurring characters </w:t>
                  </w:r>
                  <w:r w:rsidRPr="003C3795">
                    <w:rPr>
                      <w:rFonts w:ascii="Times New Roman" w:eastAsia="Times New Roman" w:hAnsi="Times New Roman" w:cs="Times New Roman"/>
                      <w:color w:val="000000"/>
                    </w:rPr>
                    <w:t xml:space="preserve">(such as witches or ugly crones who cannibalize children, lame blacksmiths of preternatural skill, womanizing Don </w:t>
                  </w:r>
                  <w:proofErr w:type="spellStart"/>
                  <w:r w:rsidRPr="003C3795">
                    <w:rPr>
                      <w:rFonts w:ascii="Times New Roman" w:eastAsia="Times New Roman" w:hAnsi="Times New Roman" w:cs="Times New Roman"/>
                      <w:color w:val="000000"/>
                    </w:rPr>
                    <w:t>Juans</w:t>
                  </w:r>
                  <w:proofErr w:type="spellEnd"/>
                  <w:r w:rsidRPr="003C3795">
                    <w:rPr>
                      <w:rFonts w:ascii="Times New Roman" w:eastAsia="Times New Roman" w:hAnsi="Times New Roman" w:cs="Times New Roman"/>
                      <w:color w:val="000000"/>
                    </w:rPr>
                    <w:t>, the hunted man, the </w:t>
                  </w:r>
                  <w:r w:rsidRPr="003C3795">
                    <w:rPr>
                      <w:rFonts w:ascii="Times New Roman" w:eastAsia="Times New Roman" w:hAnsi="Times New Roman" w:cs="Times New Roman"/>
                      <w:i/>
                      <w:iCs/>
                      <w:color w:val="000000"/>
                    </w:rPr>
                    <w:t>femme fatale</w:t>
                  </w:r>
                  <w:r w:rsidRPr="003C3795">
                    <w:rPr>
                      <w:rFonts w:ascii="Times New Roman" w:eastAsia="Times New Roman" w:hAnsi="Times New Roman" w:cs="Times New Roman"/>
                      <w:color w:val="000000"/>
                    </w:rPr>
                    <w:t>, the snob, the social climber, the wise old man as mentor or teacher, star-crossed lovers; the caring mother-figure, the helpless little old lady, the stern father-figure, the guilt-ridden figure searching for redemption, the braggart, the young star-crossed lovers, the bully, the villain in black, the oracle or prophet, the mad scientist, the underdog who emerges victorious, the mourning widow or women in lamentation),</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(4) </w:t>
                  </w:r>
                  <w:r w:rsidRPr="003C3795">
                    <w:rPr>
                      <w:rFonts w:ascii="Times New Roman" w:eastAsia="Times New Roman" w:hAnsi="Times New Roman" w:cs="Times New Roman"/>
                      <w:b/>
                      <w:bCs/>
                      <w:i/>
                      <w:iCs/>
                      <w:color w:val="000000"/>
                    </w:rPr>
                    <w:t>Symbolic colors</w:t>
                  </w:r>
                  <w:r w:rsidRPr="003C3795">
                    <w:rPr>
                      <w:rFonts w:ascii="Times New Roman" w:eastAsia="Times New Roman" w:hAnsi="Times New Roman" w:cs="Times New Roman"/>
                      <w:color w:val="000000"/>
                    </w:rPr>
                    <w:t> (green as a symbol for life, vegetation, or summer; blue as a symbol for water or tranquility; white or black as a symbol of purity; or red as a symbol of blood, fire, or passion) and so on.</w:t>
                  </w:r>
                </w:p>
                <w:p w:rsidR="00714C08" w:rsidRPr="003C3795" w:rsidRDefault="00714C08" w:rsidP="00430F54">
                  <w:pPr>
                    <w:spacing w:before="100" w:beforeAutospacing="1" w:afterAutospacing="1"/>
                    <w:rPr>
                      <w:rFonts w:ascii="Times New Roman" w:eastAsia="Times New Roman" w:hAnsi="Times New Roman" w:cs="Times New Roman"/>
                    </w:rPr>
                  </w:pPr>
                  <w:r w:rsidRPr="003C3795">
                    <w:rPr>
                      <w:rFonts w:ascii="Times New Roman" w:eastAsia="Times New Roman" w:hAnsi="Times New Roman" w:cs="Times New Roman"/>
                      <w:color w:val="000000"/>
                    </w:rPr>
                    <w:t>(5) </w:t>
                  </w:r>
                  <w:r w:rsidRPr="003C3795">
                    <w:rPr>
                      <w:rFonts w:ascii="Times New Roman" w:eastAsia="Times New Roman" w:hAnsi="Times New Roman" w:cs="Times New Roman"/>
                      <w:b/>
                      <w:bCs/>
                      <w:i/>
                      <w:iCs/>
                      <w:color w:val="000000"/>
                    </w:rPr>
                    <w:t>Recurring images</w:t>
                  </w:r>
                  <w:r w:rsidRPr="003C3795">
                    <w:rPr>
                      <w:rFonts w:ascii="Times New Roman" w:eastAsia="Times New Roman" w:hAnsi="Times New Roman" w:cs="Times New Roman"/>
                      <w:color w:val="000000"/>
                    </w:rPr>
                    <w:t> (such as blood, water, pregnancy, ashes, cleanness, dirtiness, caverns, </w:t>
                  </w:r>
                  <w:hyperlink r:id="rId10" w:anchor="phallic_anchor" w:history="1">
                    <w:r w:rsidRPr="003C3795">
                      <w:rPr>
                        <w:rFonts w:ascii="Times New Roman" w:eastAsia="Times New Roman" w:hAnsi="Times New Roman" w:cs="Times New Roman"/>
                        <w:b/>
                        <w:bCs/>
                        <w:color w:val="0000FF"/>
                        <w:u w:val="single"/>
                      </w:rPr>
                      <w:t>phallic symbols</w:t>
                    </w:r>
                  </w:hyperlink>
                  <w:r w:rsidRPr="003C3795">
                    <w:rPr>
                      <w:rFonts w:ascii="Times New Roman" w:eastAsia="Times New Roman" w:hAnsi="Times New Roman" w:cs="Times New Roman"/>
                      <w:color w:val="000000"/>
                    </w:rPr>
                    <w:t>, </w:t>
                  </w:r>
                  <w:proofErr w:type="spellStart"/>
                  <w:r w:rsidRPr="003C3795">
                    <w:fldChar w:fldCharType="begin"/>
                  </w:r>
                  <w:r w:rsidRPr="003C3795">
                    <w:instrText>HYPERLINK "http://web.cn.edu/kwheeler/lit_terms_Y.html" \l "yonic_anchor"</w:instrText>
                  </w:r>
                  <w:r w:rsidRPr="003C3795">
                    <w:fldChar w:fldCharType="separate"/>
                  </w:r>
                  <w:r w:rsidRPr="003C3795">
                    <w:rPr>
                      <w:rFonts w:ascii="Times New Roman" w:eastAsia="Times New Roman" w:hAnsi="Times New Roman" w:cs="Times New Roman"/>
                      <w:b/>
                      <w:bCs/>
                      <w:color w:val="0000FF"/>
                      <w:u w:val="single"/>
                    </w:rPr>
                    <w:t>yonic</w:t>
                  </w:r>
                  <w:proofErr w:type="spellEnd"/>
                  <w:r w:rsidRPr="003C3795">
                    <w:rPr>
                      <w:rFonts w:ascii="Times New Roman" w:eastAsia="Times New Roman" w:hAnsi="Times New Roman" w:cs="Times New Roman"/>
                      <w:b/>
                      <w:bCs/>
                      <w:color w:val="0000FF"/>
                      <w:u w:val="single"/>
                    </w:rPr>
                    <w:t xml:space="preserve"> symbols</w:t>
                  </w:r>
                  <w:r w:rsidRPr="003C3795">
                    <w:fldChar w:fldCharType="end"/>
                  </w:r>
                  <w:r w:rsidRPr="003C3795">
                    <w:rPr>
                      <w:rFonts w:ascii="Times New Roman" w:eastAsia="Times New Roman" w:hAnsi="Times New Roman" w:cs="Times New Roman"/>
                      <w:color w:val="000000"/>
                    </w:rPr>
                    <w:t>, the ruined tower, the rose or lotus, the lion, the snake, the eagle, the hanged man, the dying god that rises again, the feast or banquet, the fall from a great height).</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The study of these archetypes in literature is known as </w:t>
                  </w:r>
                  <w:hyperlink r:id="rId11" w:anchor="archetypal_criticism_anchor" w:history="1">
                    <w:r w:rsidRPr="003C3795">
                      <w:rPr>
                        <w:rFonts w:ascii="Times New Roman" w:eastAsia="Times New Roman" w:hAnsi="Times New Roman" w:cs="Times New Roman"/>
                        <w:b/>
                        <w:bCs/>
                        <w:color w:val="0000FF"/>
                        <w:u w:val="single"/>
                      </w:rPr>
                      <w:t>archetypal criticism</w:t>
                    </w:r>
                  </w:hyperlink>
                  <w:r w:rsidRPr="003C3795">
                    <w:rPr>
                      <w:rFonts w:ascii="Times New Roman" w:eastAsia="Times New Roman" w:hAnsi="Times New Roman" w:cs="Times New Roman"/>
                      <w:color w:val="000000"/>
                    </w:rPr>
                    <w:t> or </w:t>
                  </w:r>
                  <w:r w:rsidRPr="003C3795">
                    <w:rPr>
                      <w:rFonts w:ascii="Times New Roman" w:eastAsia="Times New Roman" w:hAnsi="Times New Roman" w:cs="Times New Roman"/>
                      <w:b/>
                      <w:bCs/>
                      <w:color w:val="000000"/>
                    </w:rPr>
                    <w:t>mythic criticism</w:t>
                  </w:r>
                  <w:r w:rsidRPr="003C3795">
                    <w:rPr>
                      <w:rFonts w:ascii="Times New Roman" w:eastAsia="Times New Roman" w:hAnsi="Times New Roman" w:cs="Times New Roman"/>
                      <w:color w:val="000000"/>
                    </w:rPr>
                    <w:t>. Archetypes are also called</w:t>
                  </w:r>
                  <w:r w:rsidRPr="003C3795">
                    <w:rPr>
                      <w:rFonts w:ascii="Times New Roman" w:eastAsia="Times New Roman" w:hAnsi="Times New Roman" w:cs="Times New Roman"/>
                      <w:b/>
                      <w:bCs/>
                      <w:color w:val="000000"/>
                    </w:rPr>
                    <w:t> universal symbols</w:t>
                  </w:r>
                  <w:r w:rsidRPr="003C3795">
                    <w:rPr>
                      <w:rFonts w:ascii="Times New Roman" w:eastAsia="Times New Roman" w:hAnsi="Times New Roman" w:cs="Times New Roman"/>
                      <w:color w:val="000000"/>
                    </w:rPr>
                    <w:t>. Contrast with </w:t>
                  </w:r>
                  <w:hyperlink r:id="rId12" w:anchor="private_symbol_anchor" w:history="1">
                    <w:r w:rsidRPr="003C3795">
                      <w:rPr>
                        <w:rFonts w:ascii="Times New Roman" w:eastAsia="Times New Roman" w:hAnsi="Times New Roman" w:cs="Times New Roman"/>
                        <w:b/>
                        <w:bCs/>
                        <w:color w:val="0000FF"/>
                        <w:u w:val="single"/>
                      </w:rPr>
                      <w:t>private symbol</w:t>
                    </w:r>
                  </w:hyperlink>
                  <w:r w:rsidRPr="003C3795">
                    <w:rPr>
                      <w:rFonts w:ascii="Times New Roman" w:eastAsia="Times New Roman" w:hAnsi="Times New Roman" w:cs="Times New Roman"/>
                      <w:color w:val="000000"/>
                    </w:rPr>
                    <w:t>.</w:t>
                  </w:r>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430F54">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5. </w:t>
                  </w:r>
                  <w:r w:rsidRPr="003C3795">
                    <w:rPr>
                      <w:rFonts w:ascii="Times New Roman" w:eastAsia="Times New Roman" w:hAnsi="Times New Roman" w:cs="Times New Roman"/>
                      <w:b/>
                      <w:bCs/>
                      <w:color w:val="000000"/>
                    </w:rPr>
                    <w:t>CHRISTOLOGICAL FIGURE</w:t>
                  </w:r>
                  <w:r w:rsidRPr="003C3795">
                    <w:rPr>
                      <w:rFonts w:ascii="Times New Roman" w:eastAsia="Times New Roman" w:hAnsi="Times New Roman" w:cs="Times New Roman"/>
                      <w:color w:val="000000"/>
                    </w:rPr>
                    <w:t>: In theology, Christology is the study of Jesus' nature, i.e., whether Christ had both a human and divine nature, whether he had one sentient will alone or one human will and one divine will, whether he was theoretically capable of sin like humanity or perfectly righteous like the other persons in the trinity, whether he shared in the Father's omniscience or suffered from human afflictions like doubt or ignorance, whether he existed or not before his biological birth, whether he was equal in authority and power to the other persons in the trinity, and whether he actually had a physical body (the orthodox view) or was composed entirely of spirit (the Arian view).</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In literary studies, the term </w:t>
                  </w:r>
                  <w:proofErr w:type="spellStart"/>
                  <w:r w:rsidRPr="003C3795">
                    <w:rPr>
                      <w:rFonts w:ascii="Times New Roman" w:eastAsia="Times New Roman" w:hAnsi="Times New Roman" w:cs="Times New Roman"/>
                      <w:i/>
                      <w:iCs/>
                      <w:color w:val="000000"/>
                    </w:rPr>
                    <w:t>christological</w:t>
                  </w:r>
                  <w:proofErr w:type="spellEnd"/>
                  <w:r w:rsidRPr="003C3795">
                    <w:rPr>
                      <w:rFonts w:ascii="Times New Roman" w:eastAsia="Times New Roman" w:hAnsi="Times New Roman" w:cs="Times New Roman"/>
                      <w:color w:val="000000"/>
                    </w:rPr>
                    <w:t xml:space="preserve"> has been commandeered to refer to (1) an object, person, or figure that represents Christ allegorically or symbolically, or (2) any similar object, person, or figure with qualities generally reminiscent of Christ. Examples of </w:t>
                  </w:r>
                  <w:proofErr w:type="spellStart"/>
                  <w:r w:rsidRPr="003C3795">
                    <w:rPr>
                      <w:rFonts w:ascii="Times New Roman" w:eastAsia="Times New Roman" w:hAnsi="Times New Roman" w:cs="Times New Roman"/>
                      <w:color w:val="000000"/>
                    </w:rPr>
                    <w:t>christological</w:t>
                  </w:r>
                  <w:proofErr w:type="spellEnd"/>
                  <w:r w:rsidRPr="003C3795">
                    <w:rPr>
                      <w:rFonts w:ascii="Times New Roman" w:eastAsia="Times New Roman" w:hAnsi="Times New Roman" w:cs="Times New Roman"/>
                      <w:color w:val="000000"/>
                    </w:rPr>
                    <w:t xml:space="preserve"> figures include the Old Man in Hemingway's </w:t>
                  </w:r>
                  <w:r w:rsidRPr="003C3795">
                    <w:rPr>
                      <w:rFonts w:ascii="Times New Roman" w:eastAsia="Times New Roman" w:hAnsi="Times New Roman" w:cs="Times New Roman"/>
                      <w:i/>
                      <w:iCs/>
                      <w:color w:val="000000"/>
                    </w:rPr>
                    <w:t>The Old Man and the Sea</w:t>
                  </w:r>
                  <w:r w:rsidRPr="003C3795">
                    <w:rPr>
                      <w:rFonts w:ascii="Times New Roman" w:eastAsia="Times New Roman" w:hAnsi="Times New Roman" w:cs="Times New Roman"/>
                      <w:color w:val="000000"/>
                    </w:rPr>
                    <w:t xml:space="preserve">, who after his struggle with the fish ends up bleeding from his palms and lying on the floor in a cruciform pattern; the lion </w:t>
                  </w:r>
                  <w:proofErr w:type="spellStart"/>
                  <w:r w:rsidRPr="003C3795">
                    <w:rPr>
                      <w:rFonts w:ascii="Times New Roman" w:eastAsia="Times New Roman" w:hAnsi="Times New Roman" w:cs="Times New Roman"/>
                      <w:color w:val="000000"/>
                    </w:rPr>
                    <w:t>Aslan</w:t>
                  </w:r>
                  <w:proofErr w:type="spellEnd"/>
                  <w:r w:rsidRPr="003C3795">
                    <w:rPr>
                      <w:rFonts w:ascii="Times New Roman" w:eastAsia="Times New Roman" w:hAnsi="Times New Roman" w:cs="Times New Roman"/>
                      <w:color w:val="000000"/>
                    </w:rPr>
                    <w:t xml:space="preserve"> in C. S. Lewis's </w:t>
                  </w:r>
                  <w:r w:rsidRPr="003C3795">
                    <w:rPr>
                      <w:rFonts w:ascii="Times New Roman" w:eastAsia="Times New Roman" w:hAnsi="Times New Roman" w:cs="Times New Roman"/>
                      <w:i/>
                      <w:iCs/>
                      <w:color w:val="000000"/>
                    </w:rPr>
                    <w:t>The Chronicles of Narnia</w:t>
                  </w:r>
                  <w:r w:rsidRPr="003C3795">
                    <w:rPr>
                      <w:rFonts w:ascii="Times New Roman" w:eastAsia="Times New Roman" w:hAnsi="Times New Roman" w:cs="Times New Roman"/>
                      <w:color w:val="000000"/>
                    </w:rPr>
                    <w:t>, who allows himself like the lion of the tribe of Judah to be slain in order to redeem a traitorous child; and the unicorn in medieval bestiaries, which would lie down and place its </w:t>
                  </w:r>
                  <w:hyperlink r:id="rId13" w:anchor="phallic_anchor" w:history="1">
                    <w:r w:rsidRPr="003C3795">
                      <w:rPr>
                        <w:rFonts w:ascii="Times New Roman" w:eastAsia="Times New Roman" w:hAnsi="Times New Roman" w:cs="Times New Roman"/>
                        <w:b/>
                        <w:bCs/>
                        <w:color w:val="0000FF"/>
                        <w:u w:val="single"/>
                      </w:rPr>
                      <w:t>phallic</w:t>
                    </w:r>
                  </w:hyperlink>
                  <w:r w:rsidRPr="003C3795">
                    <w:rPr>
                      <w:rFonts w:ascii="Times New Roman" w:eastAsia="Times New Roman" w:hAnsi="Times New Roman" w:cs="Times New Roman"/>
                      <w:color w:val="000000"/>
                    </w:rPr>
                    <w:t xml:space="preserve">, ivory-horned meekly in a maiden's lap so that hunters might kill it--which medieval monks interpreted as an allegory of Christ allowing himself to enter the womb of the virgin Mary so that he might later be sacrificed. </w:t>
                  </w:r>
                  <w:proofErr w:type="spellStart"/>
                  <w:r w:rsidRPr="003C3795">
                    <w:rPr>
                      <w:rFonts w:ascii="Times New Roman" w:eastAsia="Times New Roman" w:hAnsi="Times New Roman" w:cs="Times New Roman"/>
                      <w:color w:val="000000"/>
                    </w:rPr>
                    <w:t>Zora</w:t>
                  </w:r>
                  <w:proofErr w:type="spellEnd"/>
                  <w:r w:rsidRPr="003C3795">
                    <w:rPr>
                      <w:rFonts w:ascii="Times New Roman" w:eastAsia="Times New Roman" w:hAnsi="Times New Roman" w:cs="Times New Roman"/>
                      <w:color w:val="000000"/>
                    </w:rPr>
                    <w:t xml:space="preserve"> Neale Hurston creates a </w:t>
                  </w:r>
                  <w:proofErr w:type="spellStart"/>
                  <w:r w:rsidRPr="003C3795">
                    <w:rPr>
                      <w:rFonts w:ascii="Times New Roman" w:eastAsia="Times New Roman" w:hAnsi="Times New Roman" w:cs="Times New Roman"/>
                      <w:color w:val="000000"/>
                    </w:rPr>
                    <w:t>christ</w:t>
                  </w:r>
                  <w:proofErr w:type="spellEnd"/>
                  <w:r w:rsidRPr="003C3795">
                    <w:rPr>
                      <w:rFonts w:ascii="Times New Roman" w:eastAsia="Times New Roman" w:hAnsi="Times New Roman" w:cs="Times New Roman"/>
                      <w:color w:val="000000"/>
                    </w:rPr>
                    <w:t>-figure in Delia Jones, who in the short story "Sweat" suffers to support her ungrateful husband and "</w:t>
                  </w:r>
                  <w:r w:rsidRPr="003C3795">
                    <w:rPr>
                      <w:rFonts w:ascii="Arial" w:eastAsia="Times New Roman" w:hAnsi="Arial" w:cs="Arial"/>
                      <w:color w:val="9900CC"/>
                    </w:rPr>
                    <w:t>crawled over the earth in Gethsemane and up the rocks of Calvary many, many times . . .</w:t>
                  </w:r>
                  <w:r w:rsidRPr="003C3795">
                    <w:rPr>
                      <w:rFonts w:ascii="Times New Roman" w:eastAsia="Times New Roman" w:hAnsi="Times New Roman" w:cs="Times New Roman"/>
                      <w:color w:val="000000"/>
                    </w:rPr>
                    <w:t>" and so on.</w:t>
                  </w:r>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C6312B">
        <w:trPr>
          <w:trHeight w:val="19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i/>
                      <w:iCs/>
                      <w:color w:val="000000"/>
                    </w:rPr>
                    <w:t xml:space="preserve">6. </w:t>
                  </w:r>
                  <w:r w:rsidRPr="003C3795">
                    <w:rPr>
                      <w:rFonts w:ascii="Times New Roman" w:eastAsia="Times New Roman" w:hAnsi="Times New Roman" w:cs="Times New Roman"/>
                      <w:b/>
                      <w:bCs/>
                      <w:i/>
                      <w:iCs/>
                      <w:color w:val="000000"/>
                    </w:rPr>
                    <w:t>DEUS EX MACHINA</w:t>
                  </w:r>
                  <w:r w:rsidRPr="003C3795">
                    <w:rPr>
                      <w:rFonts w:ascii="Times New Roman" w:eastAsia="Times New Roman" w:hAnsi="Times New Roman" w:cs="Times New Roman"/>
                      <w:color w:val="000000"/>
                    </w:rPr>
                    <w:t> (from Greek </w:t>
                  </w:r>
                  <w:proofErr w:type="spellStart"/>
                  <w:r w:rsidRPr="003C3795">
                    <w:rPr>
                      <w:rFonts w:ascii="Times New Roman" w:eastAsia="Times New Roman" w:hAnsi="Times New Roman" w:cs="Times New Roman"/>
                      <w:i/>
                      <w:iCs/>
                      <w:color w:val="000000"/>
                    </w:rPr>
                    <w:t>theos</w:t>
                  </w:r>
                  <w:proofErr w:type="spellEnd"/>
                  <w:r w:rsidRPr="003C3795">
                    <w:rPr>
                      <w:rFonts w:ascii="Times New Roman" w:eastAsia="Times New Roman" w:hAnsi="Times New Roman" w:cs="Times New Roman"/>
                      <w:i/>
                      <w:iCs/>
                      <w:color w:val="000000"/>
                    </w:rPr>
                    <w:t xml:space="preserve"> </w:t>
                  </w:r>
                  <w:proofErr w:type="spellStart"/>
                  <w:r w:rsidRPr="003C3795">
                    <w:rPr>
                      <w:rFonts w:ascii="Times New Roman" w:eastAsia="Times New Roman" w:hAnsi="Times New Roman" w:cs="Times New Roman"/>
                      <w:i/>
                      <w:iCs/>
                      <w:color w:val="000000"/>
                    </w:rPr>
                    <w:t>apo</w:t>
                  </w:r>
                  <w:proofErr w:type="spellEnd"/>
                  <w:r w:rsidRPr="003C3795">
                    <w:rPr>
                      <w:rFonts w:ascii="Times New Roman" w:eastAsia="Times New Roman" w:hAnsi="Times New Roman" w:cs="Times New Roman"/>
                      <w:i/>
                      <w:iCs/>
                      <w:color w:val="000000"/>
                    </w:rPr>
                    <w:t xml:space="preserve"> </w:t>
                  </w:r>
                  <w:proofErr w:type="spellStart"/>
                  <w:r w:rsidRPr="003C3795">
                    <w:rPr>
                      <w:rFonts w:ascii="Times New Roman" w:eastAsia="Times New Roman" w:hAnsi="Times New Roman" w:cs="Times New Roman"/>
                      <w:i/>
                      <w:iCs/>
                      <w:color w:val="000000"/>
                    </w:rPr>
                    <w:t>mechanes</w:t>
                  </w:r>
                  <w:proofErr w:type="spellEnd"/>
                  <w:r w:rsidRPr="003C3795">
                    <w:rPr>
                      <w:rFonts w:ascii="Times New Roman" w:eastAsia="Times New Roman" w:hAnsi="Times New Roman" w:cs="Times New Roman"/>
                      <w:color w:val="000000"/>
                    </w:rPr>
                    <w:t>): An unrealistic or unexpected intervention to rescue the protagonists or resolve the story's conflict. The term means "The god out of the machine," and it refers to stage machinery. A classical Greek actor, portraying one of the Greek gods in a play, might be lowered out of the sky onto the stage and then use his divine powers to solve all the mortals' problems. The term is a negative one, and it often implies a lack of skill on the part of the writer. In a modern example of </w:t>
                  </w:r>
                  <w:proofErr w:type="spellStart"/>
                  <w:r w:rsidRPr="003C3795">
                    <w:rPr>
                      <w:rFonts w:ascii="Times New Roman" w:eastAsia="Times New Roman" w:hAnsi="Times New Roman" w:cs="Times New Roman"/>
                      <w:i/>
                      <w:iCs/>
                      <w:color w:val="000000"/>
                    </w:rPr>
                    <w:t>deus</w:t>
                  </w:r>
                  <w:proofErr w:type="spellEnd"/>
                  <w:r w:rsidRPr="003C3795">
                    <w:rPr>
                      <w:rFonts w:ascii="Times New Roman" w:eastAsia="Times New Roman" w:hAnsi="Times New Roman" w:cs="Times New Roman"/>
                      <w:i/>
                      <w:iCs/>
                      <w:color w:val="000000"/>
                    </w:rPr>
                    <w:t xml:space="preserve"> ex </w:t>
                  </w:r>
                  <w:proofErr w:type="spellStart"/>
                  <w:r w:rsidRPr="003C3795">
                    <w:rPr>
                      <w:rFonts w:ascii="Times New Roman" w:eastAsia="Times New Roman" w:hAnsi="Times New Roman" w:cs="Times New Roman"/>
                      <w:i/>
                      <w:iCs/>
                      <w:color w:val="000000"/>
                    </w:rPr>
                    <w:t>machina</w:t>
                  </w:r>
                  <w:proofErr w:type="spellEnd"/>
                  <w:r w:rsidRPr="003C3795">
                    <w:rPr>
                      <w:rFonts w:ascii="Times New Roman" w:eastAsia="Times New Roman" w:hAnsi="Times New Roman" w:cs="Times New Roman"/>
                      <w:color w:val="000000"/>
                    </w:rPr>
                    <w:t xml:space="preserve">, a writer might reach a climactic moment in which a band of pioneers were attacked by bandits. A cavalry brigade's unexpected arrival to drive away the marauding bandits at the conclusion, with no previous hint of the cavalry's existence, would be </w:t>
                  </w:r>
                  <w:proofErr w:type="spellStart"/>
                  <w:r w:rsidRPr="003C3795">
                    <w:rPr>
                      <w:rFonts w:ascii="Times New Roman" w:eastAsia="Times New Roman" w:hAnsi="Times New Roman" w:cs="Times New Roman"/>
                      <w:color w:val="000000"/>
                    </w:rPr>
                    <w:t>a</w:t>
                  </w:r>
                  <w:r w:rsidRPr="003C3795">
                    <w:rPr>
                      <w:rFonts w:ascii="Times New Roman" w:eastAsia="Times New Roman" w:hAnsi="Times New Roman" w:cs="Times New Roman"/>
                      <w:i/>
                      <w:iCs/>
                      <w:color w:val="000000"/>
                    </w:rPr>
                    <w:t>deus</w:t>
                  </w:r>
                  <w:proofErr w:type="spellEnd"/>
                  <w:r w:rsidRPr="003C3795">
                    <w:rPr>
                      <w:rFonts w:ascii="Times New Roman" w:eastAsia="Times New Roman" w:hAnsi="Times New Roman" w:cs="Times New Roman"/>
                      <w:i/>
                      <w:iCs/>
                      <w:color w:val="000000"/>
                    </w:rPr>
                    <w:t xml:space="preserve"> ex </w:t>
                  </w:r>
                  <w:proofErr w:type="spellStart"/>
                  <w:r w:rsidRPr="003C3795">
                    <w:rPr>
                      <w:rFonts w:ascii="Times New Roman" w:eastAsia="Times New Roman" w:hAnsi="Times New Roman" w:cs="Times New Roman"/>
                      <w:i/>
                      <w:iCs/>
                      <w:color w:val="000000"/>
                    </w:rPr>
                    <w:t>machina</w:t>
                  </w:r>
                  <w:proofErr w:type="spellEnd"/>
                  <w:r w:rsidRPr="003C3795">
                    <w:rPr>
                      <w:rFonts w:ascii="Times New Roman" w:eastAsia="Times New Roman" w:hAnsi="Times New Roman" w:cs="Times New Roman"/>
                      <w:color w:val="000000"/>
                    </w:rPr>
                    <w:t> conclusion. Such endings mean that heroes are unable to solve their own problems in a pleasing manner, and they must be "rescued" by the writer himself through improbable means. In some </w:t>
                  </w:r>
                  <w:hyperlink r:id="rId14" w:anchor="genre_anchor" w:history="1">
                    <w:r w:rsidRPr="003C3795">
                      <w:rPr>
                        <w:rFonts w:ascii="Times New Roman" w:eastAsia="Times New Roman" w:hAnsi="Times New Roman" w:cs="Times New Roman"/>
                        <w:b/>
                        <w:bCs/>
                        <w:i/>
                        <w:iCs/>
                        <w:color w:val="0000FF"/>
                        <w:u w:val="single"/>
                      </w:rPr>
                      <w:t>genres</w:t>
                    </w:r>
                  </w:hyperlink>
                  <w:r w:rsidRPr="003C3795">
                    <w:rPr>
                      <w:rFonts w:ascii="Times New Roman" w:eastAsia="Times New Roman" w:hAnsi="Times New Roman" w:cs="Times New Roman"/>
                      <w:color w:val="000000"/>
                    </w:rPr>
                    <w:t>, the </w:t>
                  </w:r>
                  <w:proofErr w:type="spellStart"/>
                  <w:r w:rsidRPr="003C3795">
                    <w:rPr>
                      <w:rFonts w:ascii="Times New Roman" w:eastAsia="Times New Roman" w:hAnsi="Times New Roman" w:cs="Times New Roman"/>
                      <w:i/>
                      <w:iCs/>
                      <w:color w:val="000000"/>
                    </w:rPr>
                    <w:t>deus</w:t>
                  </w:r>
                  <w:proofErr w:type="spellEnd"/>
                  <w:r w:rsidRPr="003C3795">
                    <w:rPr>
                      <w:rFonts w:ascii="Times New Roman" w:eastAsia="Times New Roman" w:hAnsi="Times New Roman" w:cs="Times New Roman"/>
                      <w:i/>
                      <w:iCs/>
                      <w:color w:val="000000"/>
                    </w:rPr>
                    <w:t xml:space="preserve"> ex </w:t>
                  </w:r>
                  <w:proofErr w:type="spellStart"/>
                  <w:r w:rsidRPr="003C3795">
                    <w:rPr>
                      <w:rFonts w:ascii="Times New Roman" w:eastAsia="Times New Roman" w:hAnsi="Times New Roman" w:cs="Times New Roman"/>
                      <w:i/>
                      <w:iCs/>
                      <w:color w:val="000000"/>
                    </w:rPr>
                    <w:t>machina</w:t>
                  </w:r>
                  <w:proofErr w:type="spellEnd"/>
                  <w:r w:rsidRPr="003C3795">
                    <w:rPr>
                      <w:rFonts w:ascii="Times New Roman" w:eastAsia="Times New Roman" w:hAnsi="Times New Roman" w:cs="Times New Roman"/>
                      <w:color w:val="000000"/>
                    </w:rPr>
                    <w:t> ending is actually a positive and expected trait. In various </w:t>
                  </w:r>
                  <w:r w:rsidRPr="003C3795">
                    <w:rPr>
                      <w:rFonts w:ascii="Times New Roman" w:eastAsia="Times New Roman" w:hAnsi="Times New Roman" w:cs="Times New Roman"/>
                      <w:i/>
                      <w:iCs/>
                      <w:color w:val="000000"/>
                    </w:rPr>
                    <w:t>vitae</w:t>
                  </w:r>
                  <w:r w:rsidRPr="003C3795">
                    <w:rPr>
                      <w:rFonts w:ascii="Times New Roman" w:eastAsia="Times New Roman" w:hAnsi="Times New Roman" w:cs="Times New Roman"/>
                      <w:color w:val="000000"/>
                    </w:rPr>
                    <w:t>, or Saint's Lives, divine intervention is one of the normal climactic moments of the narrative to bring about the rescue of a saint or to cause a mass conversion among conventional pagan characters. See </w:t>
                  </w:r>
                  <w:hyperlink r:id="rId15" w:anchor="vita_anchor" w:history="1">
                    <w:r w:rsidRPr="003C3795">
                      <w:rPr>
                        <w:rFonts w:ascii="Times New Roman" w:eastAsia="Times New Roman" w:hAnsi="Times New Roman" w:cs="Times New Roman"/>
                        <w:b/>
                        <w:bCs/>
                        <w:i/>
                        <w:iCs/>
                        <w:color w:val="0000FF"/>
                        <w:u w:val="single"/>
                      </w:rPr>
                      <w:t>vita</w:t>
                    </w:r>
                  </w:hyperlink>
                  <w:r w:rsidRPr="003C3795">
                    <w:rPr>
                      <w:rFonts w:ascii="Times New Roman" w:eastAsia="Times New Roman" w:hAnsi="Times New Roman" w:cs="Times New Roman"/>
                      <w:color w:val="000000"/>
                    </w:rPr>
                    <w:t>.</w:t>
                  </w:r>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430F54">
        <w:trPr>
          <w:trHeight w:val="1485"/>
          <w:tblCellSpacing w:w="15" w:type="dxa"/>
        </w:trPr>
        <w:tc>
          <w:tcPr>
            <w:tcW w:w="4973"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7. </w:t>
                  </w:r>
                  <w:r w:rsidRPr="003C3795">
                    <w:rPr>
                      <w:rFonts w:ascii="Times New Roman" w:eastAsia="Times New Roman" w:hAnsi="Times New Roman" w:cs="Times New Roman"/>
                      <w:b/>
                      <w:bCs/>
                      <w:color w:val="000000"/>
                    </w:rPr>
                    <w:t>DYNAMIC CHARACTER</w:t>
                  </w:r>
                  <w:r w:rsidRPr="003C3795">
                    <w:rPr>
                      <w:rFonts w:ascii="Times New Roman" w:eastAsia="Times New Roman" w:hAnsi="Times New Roman" w:cs="Times New Roman"/>
                      <w:color w:val="000000"/>
                    </w:rPr>
                    <w:t>: Also called a </w:t>
                  </w:r>
                  <w:r w:rsidRPr="003C3795">
                    <w:rPr>
                      <w:rFonts w:ascii="Times New Roman" w:eastAsia="Times New Roman" w:hAnsi="Times New Roman" w:cs="Times New Roman"/>
                      <w:b/>
                      <w:bCs/>
                      <w:color w:val="000000"/>
                    </w:rPr>
                    <w:t>round character</w:t>
                  </w:r>
                  <w:r w:rsidRPr="003C3795">
                    <w:rPr>
                      <w:rFonts w:ascii="Times New Roman" w:eastAsia="Times New Roman" w:hAnsi="Times New Roman" w:cs="Times New Roman"/>
                      <w:color w:val="000000"/>
                    </w:rPr>
                    <w:t>, a dynamic character is one whose personality changes or evolves over the course of a narrative or appears to have the capacity for such change. The round character contrasts with the </w:t>
                  </w:r>
                  <w:hyperlink r:id="rId16" w:anchor="flat_character_anchor" w:history="1">
                    <w:r w:rsidRPr="003C3795">
                      <w:rPr>
                        <w:rFonts w:ascii="Times New Roman" w:eastAsia="Times New Roman" w:hAnsi="Times New Roman" w:cs="Times New Roman"/>
                        <w:b/>
                        <w:bCs/>
                        <w:color w:val="0000FF"/>
                        <w:u w:val="single"/>
                      </w:rPr>
                      <w:t>flat character</w:t>
                    </w:r>
                  </w:hyperlink>
                  <w:r w:rsidRPr="003C3795">
                    <w:rPr>
                      <w:rFonts w:ascii="Times New Roman" w:eastAsia="Times New Roman" w:hAnsi="Times New Roman" w:cs="Times New Roman"/>
                      <w:color w:val="000000"/>
                    </w:rPr>
                    <w:t>, a character who serves a specific or minor literary function in a text, and who may be a </w:t>
                  </w:r>
                  <w:hyperlink r:id="rId17" w:anchor="stock_character_anchor" w:history="1">
                    <w:r w:rsidRPr="003C3795">
                      <w:rPr>
                        <w:rFonts w:ascii="Times New Roman" w:eastAsia="Times New Roman" w:hAnsi="Times New Roman" w:cs="Times New Roman"/>
                        <w:b/>
                        <w:bCs/>
                        <w:color w:val="0000FF"/>
                        <w:u w:val="single"/>
                      </w:rPr>
                      <w:t>stock character</w:t>
                    </w:r>
                  </w:hyperlink>
                  <w:r w:rsidRPr="003C3795">
                    <w:rPr>
                      <w:rFonts w:ascii="Times New Roman" w:eastAsia="Times New Roman" w:hAnsi="Times New Roman" w:cs="Times New Roman"/>
                      <w:color w:val="000000"/>
                    </w:rPr>
                    <w:t> or simplified stereotype. Typically, a short story has one round character and several flat ones. However, in longer novels and plays, there may be many round characters. The terms </w:t>
                  </w:r>
                  <w:r w:rsidRPr="003C3795">
                    <w:rPr>
                      <w:rFonts w:ascii="Times New Roman" w:eastAsia="Times New Roman" w:hAnsi="Times New Roman" w:cs="Times New Roman"/>
                      <w:i/>
                      <w:iCs/>
                      <w:color w:val="000000"/>
                    </w:rPr>
                    <w:t>flat</w:t>
                  </w:r>
                  <w:r w:rsidRPr="003C3795">
                    <w:rPr>
                      <w:rFonts w:ascii="Times New Roman" w:eastAsia="Times New Roman" w:hAnsi="Times New Roman" w:cs="Times New Roman"/>
                      <w:color w:val="000000"/>
                    </w:rPr>
                    <w:t> and </w:t>
                  </w:r>
                  <w:r w:rsidRPr="003C3795">
                    <w:rPr>
                      <w:rFonts w:ascii="Times New Roman" w:eastAsia="Times New Roman" w:hAnsi="Times New Roman" w:cs="Times New Roman"/>
                      <w:i/>
                      <w:iCs/>
                      <w:color w:val="000000"/>
                    </w:rPr>
                    <w:t>round</w:t>
                  </w:r>
                  <w:r w:rsidRPr="003C3795">
                    <w:rPr>
                      <w:rFonts w:ascii="Times New Roman" w:eastAsia="Times New Roman" w:hAnsi="Times New Roman" w:cs="Times New Roman"/>
                      <w:color w:val="000000"/>
                    </w:rPr>
                    <w:t> were first coined by the novelist E. M. Forster in his study, </w:t>
                  </w:r>
                  <w:r w:rsidRPr="003C3795">
                    <w:rPr>
                      <w:rFonts w:ascii="Times New Roman" w:eastAsia="Times New Roman" w:hAnsi="Times New Roman" w:cs="Times New Roman"/>
                      <w:i/>
                      <w:iCs/>
                      <w:color w:val="000000"/>
                    </w:rPr>
                    <w:t>Aspects of the Nove</w:t>
                  </w:r>
                  <w:r w:rsidRPr="003C3795">
                    <w:rPr>
                      <w:rFonts w:ascii="Times New Roman" w:eastAsia="Times New Roman" w:hAnsi="Times New Roman" w:cs="Times New Roman"/>
                      <w:color w:val="000000"/>
                    </w:rPr>
                    <w:t>l. See </w:t>
                  </w:r>
                  <w:hyperlink r:id="rId18" w:anchor="flat_character_anchor" w:history="1">
                    <w:r w:rsidRPr="003C3795">
                      <w:rPr>
                        <w:rFonts w:ascii="Times New Roman" w:eastAsia="Times New Roman" w:hAnsi="Times New Roman" w:cs="Times New Roman"/>
                        <w:b/>
                        <w:bCs/>
                        <w:color w:val="0000FF"/>
                        <w:u w:val="single"/>
                      </w:rPr>
                      <w:t>flat character</w:t>
                    </w:r>
                  </w:hyperlink>
                  <w:r w:rsidRPr="003C3795">
                    <w:rPr>
                      <w:rFonts w:ascii="Times New Roman" w:eastAsia="Times New Roman" w:hAnsi="Times New Roman" w:cs="Times New Roman"/>
                      <w:color w:val="000000"/>
                    </w:rPr>
                    <w:t>, </w:t>
                  </w:r>
                  <w:hyperlink r:id="rId19" w:anchor="character_anchor" w:history="1">
                    <w:r w:rsidRPr="003C3795">
                      <w:rPr>
                        <w:rFonts w:ascii="Times New Roman" w:eastAsia="Times New Roman" w:hAnsi="Times New Roman" w:cs="Times New Roman"/>
                        <w:b/>
                        <w:bCs/>
                        <w:color w:val="0000FF"/>
                        <w:u w:val="single"/>
                      </w:rPr>
                      <w:t>character</w:t>
                    </w:r>
                  </w:hyperlink>
                  <w:r w:rsidRPr="003C3795">
                    <w:rPr>
                      <w:rFonts w:ascii="Times New Roman" w:eastAsia="Times New Roman" w:hAnsi="Times New Roman" w:cs="Times New Roman"/>
                      <w:color w:val="000000"/>
                    </w:rPr>
                    <w:t>, </w:t>
                  </w:r>
                  <w:hyperlink r:id="rId20" w:anchor="characterization_anchor" w:history="1">
                    <w:r w:rsidRPr="003C3795">
                      <w:rPr>
                        <w:rFonts w:ascii="Times New Roman" w:eastAsia="Times New Roman" w:hAnsi="Times New Roman" w:cs="Times New Roman"/>
                        <w:b/>
                        <w:bCs/>
                        <w:color w:val="0000FF"/>
                        <w:u w:val="single"/>
                      </w:rPr>
                      <w:t>characterization</w:t>
                    </w:r>
                  </w:hyperlink>
                  <w:r w:rsidRPr="003C3795">
                    <w:rPr>
                      <w:rFonts w:ascii="Times New Roman" w:eastAsia="Times New Roman" w:hAnsi="Times New Roman" w:cs="Times New Roman"/>
                      <w:color w:val="000000"/>
                    </w:rPr>
                    <w:t>, </w:t>
                  </w:r>
                  <w:hyperlink r:id="rId21" w:anchor="round_character_anchor" w:history="1">
                    <w:r w:rsidRPr="003C3795">
                      <w:rPr>
                        <w:rFonts w:ascii="Times New Roman" w:eastAsia="Times New Roman" w:hAnsi="Times New Roman" w:cs="Times New Roman"/>
                        <w:b/>
                        <w:bCs/>
                        <w:color w:val="0000FF"/>
                        <w:u w:val="single"/>
                      </w:rPr>
                      <w:t>round character</w:t>
                    </w:r>
                  </w:hyperlink>
                  <w:r w:rsidRPr="003C3795">
                    <w:rPr>
                      <w:rFonts w:ascii="Times New Roman" w:eastAsia="Times New Roman" w:hAnsi="Times New Roman" w:cs="Times New Roman"/>
                      <w:color w:val="000000"/>
                    </w:rPr>
                    <w:t>, and </w:t>
                  </w:r>
                  <w:hyperlink r:id="rId22" w:anchor="stock_character_anchor" w:history="1">
                    <w:r w:rsidRPr="003C3795">
                      <w:rPr>
                        <w:rFonts w:ascii="Times New Roman" w:eastAsia="Times New Roman" w:hAnsi="Times New Roman" w:cs="Times New Roman"/>
                        <w:b/>
                        <w:bCs/>
                        <w:color w:val="0000FF"/>
                        <w:u w:val="single"/>
                      </w:rPr>
                      <w:t>stock character</w:t>
                    </w:r>
                  </w:hyperlink>
                  <w:r w:rsidRPr="003C3795">
                    <w:rPr>
                      <w:rFonts w:ascii="Times New Roman" w:eastAsia="Times New Roman" w:hAnsi="Times New Roman" w:cs="Times New Roman"/>
                      <w:color w:val="000000"/>
                    </w:rPr>
                    <w:t>.</w:t>
                  </w:r>
                  <w:bookmarkStart w:id="1" w:name="dystopia_anchor"/>
                  <w:bookmarkEnd w:id="1"/>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430F54">
        <w:trPr>
          <w:trHeight w:val="1485"/>
          <w:tblCellSpacing w:w="15" w:type="dxa"/>
        </w:trPr>
        <w:tc>
          <w:tcPr>
            <w:tcW w:w="4973"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8. </w:t>
                  </w:r>
                  <w:r w:rsidRPr="003C3795">
                    <w:rPr>
                      <w:rFonts w:ascii="Times New Roman" w:eastAsia="Times New Roman" w:hAnsi="Times New Roman" w:cs="Times New Roman"/>
                      <w:b/>
                      <w:bCs/>
                      <w:color w:val="000000"/>
                    </w:rPr>
                    <w:t>HEMINGWAY CODE</w:t>
                  </w:r>
                  <w:r w:rsidRPr="003C3795">
                    <w:rPr>
                      <w:rFonts w:ascii="Times New Roman" w:eastAsia="Times New Roman" w:hAnsi="Times New Roman" w:cs="Times New Roman"/>
                      <w:color w:val="000000"/>
                    </w:rPr>
                    <w:t>: Hemingway's protagonists are usually "Hemingway Code Heroes," i.e., figures who try to follow a hyper-masculine moral code and make sense of the world through those beliefs. Hemingway himself defined the Code Hero as "a man who lives correctly, following the ideals of honor, courage and endurance in a world that is sometimes chaotic, often stressful, and always painful."  This code typically involves several traits for the Code Hero:</w:t>
                  </w:r>
                </w:p>
                <w:p w:rsidR="00714C08" w:rsidRPr="003C3795" w:rsidRDefault="00714C08" w:rsidP="00430F54">
                  <w:pPr>
                    <w:spacing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(1) Measuring himself against the difficulties life throws in his way, realizing that we will all lose ultimately because we are mortals, but playing the game honestly and passionately in spite of that knowledge</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(2) Facing death with dignity, enduring physical and emotional pain in silence</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(3) Never showing emotions</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(4) Maintaining free-will and individualism, never weakly allowing commitment to a single woman or social convention to prevent adventure, travel, and acts of bravery</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(5) Being completely honest, keeping one's word or promise</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(6) Being courageous and brave, daring to travel and have "beautiful adventures," as Hemingway would phrase it</w:t>
                  </w:r>
                </w:p>
                <w:p w:rsidR="00714C08" w:rsidRPr="003C3795" w:rsidRDefault="00714C08" w:rsidP="00430F54">
                  <w:pPr>
                    <w:spacing w:before="100" w:beforeAutospacing="1" w:afterAutospacing="1"/>
                    <w:rPr>
                      <w:rFonts w:ascii="Times New Roman" w:eastAsia="Times New Roman" w:hAnsi="Times New Roman" w:cs="Times New Roman"/>
                    </w:rPr>
                  </w:pPr>
                  <w:r w:rsidRPr="003C3795">
                    <w:rPr>
                      <w:rFonts w:ascii="Times New Roman" w:eastAsia="Times New Roman" w:hAnsi="Times New Roman" w:cs="Times New Roman"/>
                      <w:color w:val="000000"/>
                    </w:rPr>
                    <w:t>(7) Admitting the truth of </w:t>
                  </w:r>
                  <w:r w:rsidRPr="003C3795">
                    <w:rPr>
                      <w:rFonts w:ascii="Times New Roman" w:eastAsia="Times New Roman" w:hAnsi="Times New Roman" w:cs="Times New Roman"/>
                      <w:i/>
                      <w:iCs/>
                      <w:color w:val="000000"/>
                    </w:rPr>
                    <w:t>Nada</w:t>
                  </w:r>
                  <w:r w:rsidRPr="003C3795">
                    <w:rPr>
                      <w:rFonts w:ascii="Times New Roman" w:eastAsia="Times New Roman" w:hAnsi="Times New Roman" w:cs="Times New Roman"/>
                      <w:color w:val="000000"/>
                    </w:rPr>
                    <w:t> (Spanish, "nothing"), i.e., that no external source outside of oneself can provide meaning or purpose. This </w:t>
                  </w:r>
                  <w:hyperlink r:id="rId23" w:anchor="existentialism_anchor" w:history="1">
                    <w:r w:rsidRPr="003C3795">
                      <w:rPr>
                        <w:rFonts w:ascii="Times New Roman" w:eastAsia="Times New Roman" w:hAnsi="Times New Roman" w:cs="Times New Roman"/>
                        <w:b/>
                        <w:bCs/>
                        <w:color w:val="0000FF"/>
                        <w:u w:val="single"/>
                      </w:rPr>
                      <w:t>existential awareness</w:t>
                    </w:r>
                  </w:hyperlink>
                  <w:r w:rsidRPr="003C3795">
                    <w:rPr>
                      <w:rFonts w:ascii="Times New Roman" w:eastAsia="Times New Roman" w:hAnsi="Times New Roman" w:cs="Times New Roman"/>
                      <w:color w:val="000000"/>
                    </w:rPr>
                    <w:t> also involves facing death without hope of an afterlife, which the Hemingway Code Hero considers more brave than "cowering" behind false religious hopes.</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 xml:space="preserve">The Hemingway Code Hero typically has some sort of physical or psychological wound symbolizing his tragic flaw or the weaknesses of his character, which must be overcome before he can prove his manhood (or </w:t>
                  </w:r>
                  <w:proofErr w:type="gramStart"/>
                  <w:r w:rsidRPr="003C3795">
                    <w:rPr>
                      <w:rFonts w:ascii="Times New Roman" w:eastAsia="Times New Roman" w:hAnsi="Times New Roman" w:cs="Times New Roman"/>
                      <w:color w:val="000000"/>
                    </w:rPr>
                    <w:t>re-prove</w:t>
                  </w:r>
                  <w:proofErr w:type="gramEnd"/>
                  <w:r w:rsidRPr="003C3795">
                    <w:rPr>
                      <w:rFonts w:ascii="Times New Roman" w:eastAsia="Times New Roman" w:hAnsi="Times New Roman" w:cs="Times New Roman"/>
                      <w:color w:val="000000"/>
                    </w:rPr>
                    <w:t xml:space="preserve"> it, since the struggle to be honest and brave is a continual one). Also, many Hemingway Code Heroes suffer from a fear of the dark, which represents the transience or meaninglessness of life in the face of eventual and permanent death.</w:t>
                  </w:r>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C6312B">
        <w:trPr>
          <w:trHeight w:val="960"/>
          <w:tblCellSpacing w:w="15" w:type="dxa"/>
        </w:trPr>
        <w:tc>
          <w:tcPr>
            <w:tcW w:w="4973"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9. </w:t>
                  </w:r>
                  <w:r w:rsidRPr="003C3795">
                    <w:rPr>
                      <w:rFonts w:ascii="Times New Roman" w:eastAsia="Times New Roman" w:hAnsi="Times New Roman" w:cs="Times New Roman"/>
                      <w:b/>
                      <w:bCs/>
                      <w:color w:val="000000"/>
                    </w:rPr>
                    <w:t>JUXTAPOSITION</w:t>
                  </w:r>
                  <w:r w:rsidRPr="003C3795">
                    <w:rPr>
                      <w:rFonts w:ascii="Times New Roman" w:eastAsia="Times New Roman" w:hAnsi="Times New Roman" w:cs="Times New Roman"/>
                      <w:color w:val="000000"/>
                    </w:rPr>
                    <w:t>: The arrangement of two or more ideas, characters, actions, settings, phrases, or words side-by-side or in similar narrative moments for the purpose of comparison, contrast, rhetorical effect, suspense, or character development. See also </w:t>
                  </w:r>
                  <w:proofErr w:type="spellStart"/>
                  <w:r w:rsidRPr="003C3795">
                    <w:fldChar w:fldCharType="begin"/>
                  </w:r>
                  <w:r w:rsidRPr="003C3795">
                    <w:instrText>HYPERLINK "http://web.cn.edu/kwheeler/lit_terms_A.html" \l "antithesis_anchor"</w:instrText>
                  </w:r>
                  <w:r w:rsidRPr="003C3795">
                    <w:fldChar w:fldCharType="separate"/>
                  </w:r>
                  <w:r w:rsidRPr="003C3795">
                    <w:rPr>
                      <w:rFonts w:ascii="Times New Roman" w:eastAsia="Times New Roman" w:hAnsi="Times New Roman" w:cs="Times New Roman"/>
                      <w:b/>
                      <w:bCs/>
                      <w:i/>
                      <w:iCs/>
                      <w:color w:val="0000FF"/>
                      <w:u w:val="single"/>
                    </w:rPr>
                    <w:t>antithesis</w:t>
                  </w:r>
                  <w:r w:rsidRPr="003C3795">
                    <w:fldChar w:fldCharType="end"/>
                  </w:r>
                  <w:proofErr w:type="gramStart"/>
                  <w:r w:rsidRPr="003C3795">
                    <w:rPr>
                      <w:rFonts w:ascii="Times New Roman" w:eastAsia="Times New Roman" w:hAnsi="Times New Roman" w:cs="Times New Roman"/>
                      <w:color w:val="000000"/>
                    </w:rPr>
                    <w:t>,</w:t>
                  </w:r>
                  <w:proofErr w:type="gramEnd"/>
                  <w:hyperlink r:id="rId24" w:anchor="bathos_anchor" w:history="1">
                    <w:r w:rsidRPr="003C3795">
                      <w:rPr>
                        <w:rFonts w:ascii="Times New Roman" w:eastAsia="Times New Roman" w:hAnsi="Times New Roman" w:cs="Times New Roman"/>
                        <w:b/>
                        <w:bCs/>
                        <w:i/>
                        <w:iCs/>
                        <w:color w:val="0000FF"/>
                        <w:u w:val="single"/>
                      </w:rPr>
                      <w:t>bathos</w:t>
                    </w:r>
                    <w:proofErr w:type="spellEnd"/>
                  </w:hyperlink>
                  <w:r w:rsidRPr="003C3795">
                    <w:rPr>
                      <w:rFonts w:ascii="Times New Roman" w:eastAsia="Times New Roman" w:hAnsi="Times New Roman" w:cs="Times New Roman"/>
                      <w:color w:val="000000"/>
                    </w:rPr>
                    <w:t>, </w:t>
                  </w:r>
                  <w:hyperlink r:id="rId25" w:anchor="foil_anchor" w:history="1">
                    <w:r w:rsidRPr="003C3795">
                      <w:rPr>
                        <w:rFonts w:ascii="Times New Roman" w:eastAsia="Times New Roman" w:hAnsi="Times New Roman" w:cs="Times New Roman"/>
                        <w:b/>
                        <w:bCs/>
                        <w:color w:val="0000FF"/>
                        <w:u w:val="single"/>
                      </w:rPr>
                      <w:t>foil</w:t>
                    </w:r>
                  </w:hyperlink>
                  <w:r w:rsidRPr="003C3795">
                    <w:rPr>
                      <w:rFonts w:ascii="Times New Roman" w:eastAsia="Times New Roman" w:hAnsi="Times New Roman" w:cs="Times New Roman"/>
                      <w:color w:val="000000"/>
                    </w:rPr>
                    <w:t>, </w:t>
                  </w:r>
                  <w:hyperlink r:id="rId26" w:anchor="mirror_passage_anchor" w:history="1">
                    <w:r w:rsidRPr="003C3795">
                      <w:rPr>
                        <w:rFonts w:ascii="Times New Roman" w:eastAsia="Times New Roman" w:hAnsi="Times New Roman" w:cs="Times New Roman"/>
                        <w:b/>
                        <w:bCs/>
                        <w:color w:val="0000FF"/>
                        <w:u w:val="single"/>
                      </w:rPr>
                      <w:t>mirror passage</w:t>
                    </w:r>
                  </w:hyperlink>
                  <w:r w:rsidRPr="003C3795">
                    <w:rPr>
                      <w:rFonts w:ascii="Times New Roman" w:eastAsia="Times New Roman" w:hAnsi="Times New Roman" w:cs="Times New Roman"/>
                      <w:color w:val="000000"/>
                    </w:rPr>
                    <w:t>, and </w:t>
                  </w:r>
                  <w:hyperlink r:id="rId27" w:anchor="mirror_scene_anchor" w:history="1">
                    <w:r w:rsidRPr="003C3795">
                      <w:rPr>
                        <w:rFonts w:ascii="Times New Roman" w:eastAsia="Times New Roman" w:hAnsi="Times New Roman" w:cs="Times New Roman"/>
                        <w:b/>
                        <w:bCs/>
                        <w:color w:val="0000FF"/>
                        <w:u w:val="single"/>
                      </w:rPr>
                      <w:t>mirror scene</w:t>
                    </w:r>
                  </w:hyperlink>
                  <w:r w:rsidRPr="003C3795">
                    <w:rPr>
                      <w:rFonts w:ascii="Times New Roman" w:eastAsia="Times New Roman" w:hAnsi="Times New Roman" w:cs="Times New Roman"/>
                      <w:color w:val="000000"/>
                    </w:rPr>
                    <w:t>.</w:t>
                  </w:r>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430F54">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10. </w:t>
                  </w:r>
                  <w:r w:rsidRPr="003C3795">
                    <w:rPr>
                      <w:rFonts w:ascii="Times New Roman" w:eastAsia="Times New Roman" w:hAnsi="Times New Roman" w:cs="Times New Roman"/>
                      <w:b/>
                      <w:bCs/>
                      <w:color w:val="000000"/>
                    </w:rPr>
                    <w:t>ONEIROMANCY</w:t>
                  </w:r>
                  <w:r w:rsidRPr="003C3795">
                    <w:rPr>
                      <w:rFonts w:ascii="Times New Roman" w:eastAsia="Times New Roman" w:hAnsi="Times New Roman" w:cs="Times New Roman"/>
                      <w:color w:val="000000"/>
                    </w:rPr>
                    <w:t xml:space="preserve">: The belief that dreams could predict the future, or the act of predicting the future by analyzing dreams. Elements of </w:t>
                  </w:r>
                  <w:proofErr w:type="spellStart"/>
                  <w:r w:rsidRPr="003C3795">
                    <w:rPr>
                      <w:rFonts w:ascii="Times New Roman" w:eastAsia="Times New Roman" w:hAnsi="Times New Roman" w:cs="Times New Roman"/>
                      <w:color w:val="000000"/>
                    </w:rPr>
                    <w:t>oneiromantic</w:t>
                  </w:r>
                  <w:proofErr w:type="spellEnd"/>
                  <w:r w:rsidRPr="003C3795">
                    <w:rPr>
                      <w:rFonts w:ascii="Times New Roman" w:eastAsia="Times New Roman" w:hAnsi="Times New Roman" w:cs="Times New Roman"/>
                      <w:color w:val="000000"/>
                    </w:rPr>
                    <w:t xml:space="preserve"> belief may have influenced the </w:t>
                  </w:r>
                  <w:hyperlink r:id="rId28" w:anchor="genre_anchor" w:history="1">
                    <w:r w:rsidRPr="003C3795">
                      <w:rPr>
                        <w:rFonts w:ascii="Times New Roman" w:eastAsia="Times New Roman" w:hAnsi="Times New Roman" w:cs="Times New Roman"/>
                        <w:b/>
                        <w:bCs/>
                        <w:i/>
                        <w:iCs/>
                        <w:color w:val="0000FF"/>
                        <w:u w:val="single"/>
                      </w:rPr>
                      <w:t>genre</w:t>
                    </w:r>
                  </w:hyperlink>
                  <w:r w:rsidRPr="003C3795">
                    <w:rPr>
                      <w:rFonts w:ascii="Times New Roman" w:eastAsia="Times New Roman" w:hAnsi="Times New Roman" w:cs="Times New Roman"/>
                      <w:color w:val="000000"/>
                    </w:rPr>
                    <w:t> of medieval </w:t>
                  </w:r>
                  <w:hyperlink r:id="rId29" w:anchor="dream_vision_anchor" w:history="1">
                    <w:r w:rsidRPr="003C3795">
                      <w:rPr>
                        <w:rFonts w:ascii="Times New Roman" w:eastAsia="Times New Roman" w:hAnsi="Times New Roman" w:cs="Times New Roman"/>
                        <w:b/>
                        <w:bCs/>
                        <w:color w:val="0000FF"/>
                        <w:u w:val="single"/>
                      </w:rPr>
                      <w:t>dream visions</w:t>
                    </w:r>
                  </w:hyperlink>
                  <w:r w:rsidRPr="003C3795">
                    <w:rPr>
                      <w:rFonts w:ascii="Times New Roman" w:eastAsia="Times New Roman" w:hAnsi="Times New Roman" w:cs="Times New Roman"/>
                      <w:color w:val="000000"/>
                    </w:rPr>
                    <w:t xml:space="preserve">, especially Biblical passages regarding divine premonitions appearing in the form of dreams. Likewise, in Renaissance literature such as Shakespeare's plays, Shakespeare readily adapted </w:t>
                  </w:r>
                  <w:proofErr w:type="spellStart"/>
                  <w:r w:rsidRPr="003C3795">
                    <w:rPr>
                      <w:rFonts w:ascii="Times New Roman" w:eastAsia="Times New Roman" w:hAnsi="Times New Roman" w:cs="Times New Roman"/>
                      <w:color w:val="000000"/>
                    </w:rPr>
                    <w:t>oneiromantic</w:t>
                  </w:r>
                  <w:proofErr w:type="spellEnd"/>
                  <w:r w:rsidRPr="003C3795">
                    <w:rPr>
                      <w:rFonts w:ascii="Times New Roman" w:eastAsia="Times New Roman" w:hAnsi="Times New Roman" w:cs="Times New Roman"/>
                      <w:color w:val="000000"/>
                    </w:rPr>
                    <w:t xml:space="preserve"> beliefs into the dreams of his characters to create </w:t>
                  </w:r>
                  <w:hyperlink r:id="rId30" w:anchor="foreshadowing_anchor" w:history="1">
                    <w:r w:rsidRPr="003C3795">
                      <w:rPr>
                        <w:rFonts w:ascii="Times New Roman" w:eastAsia="Times New Roman" w:hAnsi="Times New Roman" w:cs="Times New Roman"/>
                        <w:b/>
                        <w:bCs/>
                        <w:color w:val="0000FF"/>
                        <w:u w:val="single"/>
                      </w:rPr>
                      <w:t>foreshadowing</w:t>
                    </w:r>
                  </w:hyperlink>
                  <w:r w:rsidRPr="003C3795">
                    <w:rPr>
                      <w:rFonts w:ascii="Times New Roman" w:eastAsia="Times New Roman" w:hAnsi="Times New Roman" w:cs="Times New Roman"/>
                      <w:color w:val="000000"/>
                    </w:rPr>
                    <w:t>.</w:t>
                  </w:r>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430F54">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lastRenderedPageBreak/>
                    <w:t xml:space="preserve">11. </w:t>
                  </w:r>
                  <w:r w:rsidRPr="003C3795">
                    <w:rPr>
                      <w:rFonts w:ascii="Times New Roman" w:eastAsia="Times New Roman" w:hAnsi="Times New Roman" w:cs="Times New Roman"/>
                      <w:b/>
                      <w:bCs/>
                      <w:color w:val="000000"/>
                    </w:rPr>
                    <w:t>PILGRIMAGE</w:t>
                  </w:r>
                  <w:r w:rsidRPr="003C3795">
                    <w:rPr>
                      <w:rFonts w:ascii="Times New Roman" w:eastAsia="Times New Roman" w:hAnsi="Times New Roman" w:cs="Times New Roman"/>
                      <w:color w:val="000000"/>
                    </w:rPr>
                    <w:t xml:space="preserve">: An act of spiritual devotion or penance in which an individual travels without material comforts to a distant holy place. The journey often has spiritual overtones--it may symbolize a journey to the celestial city of heaven or repeat the journey of a saint or biblical hero. Pilgrimage has become a prominent symbol in both Western Christian writings and Middle-Eastern Islamic writings. John </w:t>
                  </w:r>
                  <w:proofErr w:type="spellStart"/>
                  <w:r w:rsidRPr="003C3795">
                    <w:rPr>
                      <w:rFonts w:ascii="Times New Roman" w:eastAsia="Times New Roman" w:hAnsi="Times New Roman" w:cs="Times New Roman"/>
                      <w:color w:val="000000"/>
                    </w:rPr>
                    <w:t>Bunyon's</w:t>
                  </w:r>
                  <w:proofErr w:type="spellEnd"/>
                  <w:r w:rsidRPr="003C3795">
                    <w:rPr>
                      <w:rFonts w:ascii="Times New Roman" w:eastAsia="Times New Roman" w:hAnsi="Times New Roman" w:cs="Times New Roman"/>
                      <w:color w:val="000000"/>
                    </w:rPr>
                    <w:t> </w:t>
                  </w:r>
                  <w:r w:rsidRPr="003C3795">
                    <w:rPr>
                      <w:rFonts w:ascii="Times New Roman" w:eastAsia="Times New Roman" w:hAnsi="Times New Roman" w:cs="Times New Roman"/>
                      <w:i/>
                      <w:iCs/>
                      <w:color w:val="000000"/>
                    </w:rPr>
                    <w:t>Pilgrim's Progress</w:t>
                  </w:r>
                  <w:r w:rsidRPr="003C3795">
                    <w:rPr>
                      <w:rFonts w:ascii="Times New Roman" w:eastAsia="Times New Roman" w:hAnsi="Times New Roman" w:cs="Times New Roman"/>
                      <w:color w:val="000000"/>
                    </w:rPr>
                    <w:t> and Chaucer's </w:t>
                  </w:r>
                  <w:r w:rsidRPr="003C3795">
                    <w:rPr>
                      <w:rFonts w:ascii="Times New Roman" w:eastAsia="Times New Roman" w:hAnsi="Times New Roman" w:cs="Times New Roman"/>
                      <w:i/>
                      <w:iCs/>
                      <w:color w:val="000000"/>
                    </w:rPr>
                    <w:t>Canterbury Tales</w:t>
                  </w:r>
                  <w:r w:rsidRPr="003C3795">
                    <w:rPr>
                      <w:rFonts w:ascii="Times New Roman" w:eastAsia="Times New Roman" w:hAnsi="Times New Roman" w:cs="Times New Roman"/>
                      <w:color w:val="000000"/>
                    </w:rPr>
                    <w:t> are two literary examples using the pilgrimage </w:t>
                  </w:r>
                  <w:hyperlink r:id="rId31" w:anchor="motif_anchor" w:history="1">
                    <w:r w:rsidRPr="003C3795">
                      <w:rPr>
                        <w:rFonts w:ascii="Times New Roman" w:eastAsia="Times New Roman" w:hAnsi="Times New Roman" w:cs="Times New Roman"/>
                        <w:b/>
                        <w:bCs/>
                        <w:color w:val="0000FF"/>
                        <w:u w:val="single"/>
                      </w:rPr>
                      <w:t>motif</w:t>
                    </w:r>
                  </w:hyperlink>
                  <w:r w:rsidRPr="003C3795">
                    <w:rPr>
                      <w:rFonts w:ascii="Times New Roman" w:eastAsia="Times New Roman" w:hAnsi="Times New Roman" w:cs="Times New Roman"/>
                      <w:color w:val="000000"/>
                    </w:rPr>
                    <w:t>.</w:t>
                  </w:r>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20"/>
      </w:tblGrid>
      <w:tr w:rsidR="00714C08" w:rsidRPr="003C3795" w:rsidTr="00430F54">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10260"/>
            </w:tblGrid>
            <w:tr w:rsidR="00714C08" w:rsidRPr="003C3795" w:rsidTr="00430F54">
              <w:trPr>
                <w:tblCellSpacing w:w="0" w:type="dxa"/>
                <w:jc w:val="center"/>
              </w:trPr>
              <w:tc>
                <w:tcPr>
                  <w:tcW w:w="0" w:type="auto"/>
                  <w:vAlign w:val="center"/>
                  <w:hideMark/>
                </w:tcPr>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b/>
                      <w:bCs/>
                      <w:color w:val="000000"/>
                    </w:rPr>
                    <w:t xml:space="preserve">12. </w:t>
                  </w:r>
                  <w:r w:rsidRPr="003C3795">
                    <w:rPr>
                      <w:rFonts w:ascii="Times New Roman" w:eastAsia="Times New Roman" w:hAnsi="Times New Roman" w:cs="Times New Roman"/>
                      <w:b/>
                      <w:bCs/>
                      <w:color w:val="000000"/>
                    </w:rPr>
                    <w:t>REALISM</w:t>
                  </w:r>
                  <w:r w:rsidRPr="003C3795">
                    <w:rPr>
                      <w:rFonts w:ascii="Times New Roman" w:eastAsia="Times New Roman" w:hAnsi="Times New Roman" w:cs="Times New Roman"/>
                      <w:color w:val="000000"/>
                    </w:rPr>
                    <w:t>: An elastic and ambiguous term with two meanings. (1) First, it refers generally to any artistic or literary portrayal of life in a faithful, accurate manner, unclouded by false ideals, literary conventions, or misplaced aesthetic glorification and beautification of the world. It is a theory or tendency in writing to depict events in human life in a matter-of-fact, straightforward manner. It is an attempt to reflect life "as it actually is"--a concept in some ways similar to what the Greeks would call </w:t>
                  </w:r>
                  <w:hyperlink r:id="rId32" w:anchor="mimesis_anchor" w:history="1">
                    <w:r w:rsidRPr="003C3795">
                      <w:rPr>
                        <w:rFonts w:ascii="Times New Roman" w:eastAsia="Times New Roman" w:hAnsi="Times New Roman" w:cs="Times New Roman"/>
                        <w:b/>
                        <w:bCs/>
                        <w:i/>
                        <w:iCs/>
                        <w:color w:val="0000FF"/>
                        <w:u w:val="single"/>
                      </w:rPr>
                      <w:t>mimesis</w:t>
                    </w:r>
                  </w:hyperlink>
                  <w:r w:rsidRPr="003C3795">
                    <w:rPr>
                      <w:rFonts w:ascii="Times New Roman" w:eastAsia="Times New Roman" w:hAnsi="Times New Roman" w:cs="Times New Roman"/>
                      <w:color w:val="000000"/>
                    </w:rPr>
                    <w:t>. Typically, "realism" involves careful description of everyday life, "warts and all," often the lives of middle and lower class characters in the case of </w:t>
                  </w:r>
                  <w:r w:rsidRPr="003C3795">
                    <w:rPr>
                      <w:rFonts w:ascii="Times New Roman" w:eastAsia="Times New Roman" w:hAnsi="Times New Roman" w:cs="Times New Roman"/>
                      <w:b/>
                      <w:bCs/>
                      <w:color w:val="000000"/>
                    </w:rPr>
                    <w:t>socialist realism</w:t>
                  </w:r>
                  <w:r w:rsidRPr="003C3795">
                    <w:rPr>
                      <w:rFonts w:ascii="Times New Roman" w:eastAsia="Times New Roman" w:hAnsi="Times New Roman" w:cs="Times New Roman"/>
                      <w:color w:val="000000"/>
                    </w:rPr>
                    <w:t xml:space="preserve">. In general, realism seeks to avoid supernatural, transcendental, or surreal events. It tends to focus as much on the everyday, the mundane, and the normal as events that are extraordinary, exceptional, or extreme. As J. A. </w:t>
                  </w:r>
                  <w:proofErr w:type="spellStart"/>
                  <w:r w:rsidRPr="003C3795">
                    <w:rPr>
                      <w:rFonts w:ascii="Times New Roman" w:eastAsia="Times New Roman" w:hAnsi="Times New Roman" w:cs="Times New Roman"/>
                      <w:color w:val="000000"/>
                    </w:rPr>
                    <w:t>Cuddon</w:t>
                  </w:r>
                  <w:proofErr w:type="spellEnd"/>
                  <w:r w:rsidRPr="003C3795">
                    <w:rPr>
                      <w:rFonts w:ascii="Times New Roman" w:eastAsia="Times New Roman" w:hAnsi="Times New Roman" w:cs="Times New Roman"/>
                      <w:color w:val="000000"/>
                    </w:rPr>
                    <w:t xml:space="preserve"> notes, realism "more crudely [. . .] suggests jackets off, sleeves rolled up, 'no nonsense'" attitudes toward literary art (773).</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 xml:space="preserve">(2) Secondly and more specifically, realism refers to a literary movement in America, Europe, and England that developed out of </w:t>
                  </w:r>
                  <w:hyperlink r:id="rId33" w:anchor="naturalism_anchor" w:history="1">
                    <w:r w:rsidRPr="003C3795">
                      <w:rPr>
                        <w:rFonts w:ascii="Times New Roman" w:eastAsia="Times New Roman" w:hAnsi="Times New Roman" w:cs="Times New Roman"/>
                        <w:b/>
                        <w:bCs/>
                        <w:color w:val="0000FF"/>
                        <w:u w:val="single"/>
                      </w:rPr>
                      <w:t>naturalism</w:t>
                    </w:r>
                  </w:hyperlink>
                  <w:r w:rsidRPr="003C3795">
                    <w:rPr>
                      <w:rFonts w:ascii="Times New Roman" w:eastAsia="Times New Roman" w:hAnsi="Times New Roman" w:cs="Times New Roman"/>
                      <w:color w:val="000000"/>
                    </w:rPr>
                    <w:t xml:space="preserve"> in the nineteenth and twentieth </w:t>
                  </w:r>
                  <w:proofErr w:type="spellStart"/>
                  <w:r w:rsidRPr="003C3795">
                    <w:rPr>
                      <w:rFonts w:ascii="Times New Roman" w:eastAsia="Times New Roman" w:hAnsi="Times New Roman" w:cs="Times New Roman"/>
                      <w:color w:val="000000"/>
                    </w:rPr>
                    <w:t>centuries</w:t>
                  </w:r>
                  <w:proofErr w:type="spellEnd"/>
                  <w:r w:rsidRPr="003C3795">
                    <w:rPr>
                      <w:rFonts w:ascii="Times New Roman" w:eastAsia="Times New Roman" w:hAnsi="Times New Roman" w:cs="Times New Roman"/>
                      <w:color w:val="000000"/>
                    </w:rPr>
                    <w:t>. Although realism and the concern for aspects of </w:t>
                  </w:r>
                  <w:hyperlink r:id="rId34" w:anchor="verisimilitude_anchor" w:history="1">
                    <w:r w:rsidRPr="003C3795">
                      <w:rPr>
                        <w:rFonts w:ascii="Times New Roman" w:eastAsia="Times New Roman" w:hAnsi="Times New Roman" w:cs="Times New Roman"/>
                        <w:b/>
                        <w:bCs/>
                        <w:color w:val="0000FF"/>
                        <w:u w:val="single"/>
                      </w:rPr>
                      <w:t>verisimilitude</w:t>
                    </w:r>
                  </w:hyperlink>
                  <w:r w:rsidRPr="003C3795">
                    <w:rPr>
                      <w:rFonts w:ascii="Times New Roman" w:eastAsia="Times New Roman" w:hAnsi="Times New Roman" w:cs="Times New Roman"/>
                      <w:color w:val="000000"/>
                    </w:rPr>
                    <w:t> have been components of literary art to one degree or another in nearly all centuries, the term </w:t>
                  </w:r>
                  <w:r w:rsidRPr="003C3795">
                    <w:rPr>
                      <w:rFonts w:ascii="Times New Roman" w:eastAsia="Times New Roman" w:hAnsi="Times New Roman" w:cs="Times New Roman"/>
                      <w:i/>
                      <w:iCs/>
                      <w:color w:val="000000"/>
                    </w:rPr>
                    <w:t>realism</w:t>
                  </w:r>
                  <w:r w:rsidRPr="003C3795">
                    <w:rPr>
                      <w:rFonts w:ascii="Times New Roman" w:eastAsia="Times New Roman" w:hAnsi="Times New Roman" w:cs="Times New Roman"/>
                      <w:color w:val="000000"/>
                    </w:rPr>
                    <w:t> also applies more specifically to the tendency to create detailed, probing analyses of the way "things really are," usually involving an emphasis on nearly photographic details, the author's inclusion of in-depth psychological traits for his or her characters, and an attempt to create a literary facsimile of human existence unclouded by </w:t>
                  </w:r>
                  <w:hyperlink r:id="rId35" w:anchor="convention_anchor" w:history="1">
                    <w:r w:rsidRPr="003C3795">
                      <w:rPr>
                        <w:rFonts w:ascii="Times New Roman" w:eastAsia="Times New Roman" w:hAnsi="Times New Roman" w:cs="Times New Roman"/>
                        <w:b/>
                        <w:bCs/>
                        <w:color w:val="0000FF"/>
                        <w:u w:val="single"/>
                      </w:rPr>
                      <w:t>convention</w:t>
                    </w:r>
                  </w:hyperlink>
                  <w:r w:rsidRPr="003C3795">
                    <w:rPr>
                      <w:rFonts w:ascii="Times New Roman" w:eastAsia="Times New Roman" w:hAnsi="Times New Roman" w:cs="Times New Roman"/>
                      <w:color w:val="000000"/>
                    </w:rPr>
                    <w:t>, </w:t>
                  </w:r>
                  <w:hyperlink r:id="rId36" w:anchor="cliche_anchor" w:history="1">
                    <w:r w:rsidRPr="003C3795">
                      <w:rPr>
                        <w:rFonts w:ascii="Times New Roman" w:eastAsia="Times New Roman" w:hAnsi="Times New Roman" w:cs="Times New Roman"/>
                        <w:b/>
                        <w:bCs/>
                        <w:color w:val="0000FF"/>
                        <w:u w:val="single"/>
                      </w:rPr>
                      <w:t>cliché</w:t>
                    </w:r>
                  </w:hyperlink>
                  <w:r w:rsidRPr="003C3795">
                    <w:rPr>
                      <w:rFonts w:ascii="Times New Roman" w:eastAsia="Times New Roman" w:hAnsi="Times New Roman" w:cs="Times New Roman"/>
                      <w:color w:val="000000"/>
                    </w:rPr>
                    <w:t>, formulaic traits of </w:t>
                  </w:r>
                  <w:hyperlink r:id="rId37" w:anchor="genre_anchor" w:history="1">
                    <w:r w:rsidRPr="003C3795">
                      <w:rPr>
                        <w:rFonts w:ascii="Times New Roman" w:eastAsia="Times New Roman" w:hAnsi="Times New Roman" w:cs="Times New Roman"/>
                        <w:b/>
                        <w:bCs/>
                        <w:i/>
                        <w:iCs/>
                        <w:color w:val="0000FF"/>
                        <w:u w:val="single"/>
                      </w:rPr>
                      <w:t>genre</w:t>
                    </w:r>
                  </w:hyperlink>
                  <w:r w:rsidRPr="003C3795">
                    <w:rPr>
                      <w:rFonts w:ascii="Times New Roman" w:eastAsia="Times New Roman" w:hAnsi="Times New Roman" w:cs="Times New Roman"/>
                      <w:color w:val="000000"/>
                    </w:rPr>
                    <w:t xml:space="preserve">, sentiment, or the earlier extremes of naturalism. This tendency reveals itself in the growing mania for photography (invented 1839), the tendency toward hyper-realistic paintings and sculpture, the continuing rise of the popular prose novel, the growth of "realism" in philosophical movements, and in the increasingly realistic stage productions during the nineteenth and early twentieth </w:t>
                  </w:r>
                  <w:proofErr w:type="spellStart"/>
                  <w:r w:rsidRPr="003C3795">
                    <w:rPr>
                      <w:rFonts w:ascii="Times New Roman" w:eastAsia="Times New Roman" w:hAnsi="Times New Roman" w:cs="Times New Roman"/>
                      <w:color w:val="000000"/>
                    </w:rPr>
                    <w:t>centuries</w:t>
                  </w:r>
                  <w:proofErr w:type="spellEnd"/>
                  <w:r w:rsidRPr="003C3795">
                    <w:rPr>
                      <w:rFonts w:ascii="Times New Roman" w:eastAsia="Times New Roman" w:hAnsi="Times New Roman" w:cs="Times New Roman"/>
                      <w:color w:val="000000"/>
                    </w:rPr>
                    <w:t xml:space="preserve">. The movement contrasts with (and is often used as an antonym for) literary forms such as </w:t>
                  </w:r>
                  <w:proofErr w:type="spellStart"/>
                  <w:r w:rsidRPr="003C3795">
                    <w:rPr>
                      <w:rFonts w:ascii="Times New Roman" w:eastAsia="Times New Roman" w:hAnsi="Times New Roman" w:cs="Times New Roman"/>
                      <w:color w:val="000000"/>
                    </w:rPr>
                    <w:t>the</w:t>
                  </w:r>
                  <w:hyperlink r:id="rId38" w:anchor="romance_modern_anchor" w:history="1">
                    <w:r w:rsidRPr="003C3795">
                      <w:rPr>
                        <w:rFonts w:ascii="Times New Roman" w:eastAsia="Times New Roman" w:hAnsi="Times New Roman" w:cs="Times New Roman"/>
                        <w:b/>
                        <w:bCs/>
                        <w:color w:val="0000FF"/>
                        <w:u w:val="single"/>
                      </w:rPr>
                      <w:t>romance</w:t>
                    </w:r>
                    <w:proofErr w:type="spellEnd"/>
                  </w:hyperlink>
                  <w:r w:rsidRPr="003C3795">
                    <w:rPr>
                      <w:rFonts w:ascii="Times New Roman" w:eastAsia="Times New Roman" w:hAnsi="Times New Roman" w:cs="Times New Roman"/>
                      <w:color w:val="000000"/>
                    </w:rPr>
                    <w:t>, science-fiction, fantasy, magic realism, </w:t>
                  </w:r>
                  <w:hyperlink r:id="rId39" w:anchor="mythology_anchor" w:history="1">
                    <w:r w:rsidRPr="003C3795">
                      <w:rPr>
                        <w:rFonts w:ascii="Times New Roman" w:eastAsia="Times New Roman" w:hAnsi="Times New Roman" w:cs="Times New Roman"/>
                        <w:b/>
                        <w:bCs/>
                        <w:color w:val="0000FF"/>
                        <w:u w:val="single"/>
                      </w:rPr>
                      <w:t>mythology</w:t>
                    </w:r>
                  </w:hyperlink>
                  <w:r w:rsidRPr="003C3795">
                    <w:rPr>
                      <w:rFonts w:ascii="Times New Roman" w:eastAsia="Times New Roman" w:hAnsi="Times New Roman" w:cs="Times New Roman"/>
                      <w:color w:val="000000"/>
                    </w:rPr>
                    <w:t>, surrealistic art, </w:t>
                  </w:r>
                  <w:hyperlink r:id="rId40" w:anchor="modernism_anchor" w:history="1">
                    <w:r w:rsidRPr="003C3795">
                      <w:rPr>
                        <w:rFonts w:ascii="Times New Roman" w:eastAsia="Times New Roman" w:hAnsi="Times New Roman" w:cs="Times New Roman"/>
                        <w:b/>
                        <w:bCs/>
                        <w:color w:val="0000FF"/>
                        <w:u w:val="single"/>
                      </w:rPr>
                      <w:t>modernism</w:t>
                    </w:r>
                  </w:hyperlink>
                  <w:r w:rsidRPr="003C3795">
                    <w:rPr>
                      <w:rFonts w:ascii="Times New Roman" w:eastAsia="Times New Roman" w:hAnsi="Times New Roman" w:cs="Times New Roman"/>
                      <w:color w:val="000000"/>
                    </w:rPr>
                    <w:t> and </w:t>
                  </w:r>
                  <w:hyperlink r:id="rId41" w:anchor="postmodernism_anchor" w:history="1">
                    <w:r w:rsidRPr="003C3795">
                      <w:rPr>
                        <w:rFonts w:ascii="Times New Roman" w:eastAsia="Times New Roman" w:hAnsi="Times New Roman" w:cs="Times New Roman"/>
                        <w:b/>
                        <w:bCs/>
                        <w:color w:val="0000FF"/>
                        <w:u w:val="single"/>
                      </w:rPr>
                      <w:t>postmodernism</w:t>
                    </w:r>
                  </w:hyperlink>
                  <w:r w:rsidRPr="003C3795">
                    <w:rPr>
                      <w:rFonts w:ascii="Times New Roman" w:eastAsia="Times New Roman" w:hAnsi="Times New Roman" w:cs="Times New Roman"/>
                      <w:color w:val="000000"/>
                    </w:rPr>
                    <w:t>.</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Note that the earlier literary movement known as </w:t>
                  </w:r>
                  <w:hyperlink r:id="rId42" w:anchor="naturalism_anchor" w:history="1">
                    <w:r w:rsidRPr="003C3795">
                      <w:rPr>
                        <w:rFonts w:ascii="Times New Roman" w:eastAsia="Times New Roman" w:hAnsi="Times New Roman" w:cs="Times New Roman"/>
                        <w:b/>
                        <w:bCs/>
                        <w:color w:val="0000FF"/>
                        <w:u w:val="single"/>
                      </w:rPr>
                      <w:t>naturalism</w:t>
                    </w:r>
                  </w:hyperlink>
                  <w:r w:rsidRPr="003C3795">
                    <w:rPr>
                      <w:rFonts w:ascii="Times New Roman" w:eastAsia="Times New Roman" w:hAnsi="Times New Roman" w:cs="Times New Roman"/>
                      <w:color w:val="000000"/>
                    </w:rPr>
                    <w:t> is often used as a precursor and antonym for </w:t>
                  </w:r>
                  <w:r w:rsidRPr="003C3795">
                    <w:rPr>
                      <w:rFonts w:ascii="Times New Roman" w:eastAsia="Times New Roman" w:hAnsi="Times New Roman" w:cs="Times New Roman"/>
                      <w:b/>
                      <w:bCs/>
                      <w:color w:val="000000"/>
                    </w:rPr>
                    <w:t>realism</w:t>
                  </w:r>
                  <w:r w:rsidRPr="003C3795">
                    <w:rPr>
                      <w:rFonts w:ascii="Times New Roman" w:eastAsia="Times New Roman" w:hAnsi="Times New Roman" w:cs="Times New Roman"/>
                      <w:color w:val="000000"/>
                    </w:rPr>
                    <w:t>, even though both literary movements share many similarities. It is sometimes difficult to distinguish between naturalism and realism. Some writers are classified as part of both movements. Personally, I distinguish between them by noting how naturalism goes out of its way to obsessively and grimly point out the limitations of human potential. Realism shares this concern, but seems less obsessed with this point. My distinction, however, is one not generally accepted by literary critics. Often, writers like Thomas Hardy are said to be both naturalistic and realistic, for instance.</w:t>
                  </w:r>
                </w:p>
                <w:p w:rsidR="00714C08" w:rsidRPr="003C3795" w:rsidRDefault="00714C08" w:rsidP="00430F54">
                  <w:pPr>
                    <w:spacing w:before="100" w:beforeAutospacing="1" w:after="100" w:afterAutospacing="1"/>
                    <w:rPr>
                      <w:rFonts w:ascii="Times New Roman" w:eastAsia="Times New Roman" w:hAnsi="Times New Roman" w:cs="Times New Roman"/>
                    </w:rPr>
                  </w:pPr>
                  <w:r w:rsidRPr="003C3795">
                    <w:rPr>
                      <w:rFonts w:ascii="Times New Roman" w:eastAsia="Times New Roman" w:hAnsi="Times New Roman" w:cs="Times New Roman"/>
                      <w:color w:val="000000"/>
                    </w:rPr>
                    <w:t xml:space="preserve">Examining the wide variety of writers called "realists" at one time or another shows how flexible the term is. These writers include such diverse artists as Mark Twain, Flaubert, Balzac, Zola, Guy de Maupassant, Tolstoy, Gogol, Gorki, William Howells, William Burroughs, Thomas Hardy, and Norman Mailer. Dramatists normally considered realists include </w:t>
                  </w:r>
                  <w:proofErr w:type="spellStart"/>
                  <w:r w:rsidRPr="003C3795">
                    <w:rPr>
                      <w:rFonts w:ascii="Times New Roman" w:eastAsia="Times New Roman" w:hAnsi="Times New Roman" w:cs="Times New Roman"/>
                      <w:color w:val="000000"/>
                    </w:rPr>
                    <w:t>Henrik</w:t>
                  </w:r>
                  <w:proofErr w:type="spellEnd"/>
                  <w:r w:rsidRPr="003C3795">
                    <w:rPr>
                      <w:rFonts w:ascii="Times New Roman" w:eastAsia="Times New Roman" w:hAnsi="Times New Roman" w:cs="Times New Roman"/>
                      <w:color w:val="000000"/>
                    </w:rPr>
                    <w:t xml:space="preserve"> Ibsen, George Bernard Shaw, and Strindberg.</w:t>
                  </w:r>
                </w:p>
              </w:tc>
            </w:tr>
          </w:tbl>
          <w:p w:rsidR="00714C08" w:rsidRPr="003C3795" w:rsidRDefault="00714C08" w:rsidP="00430F54">
            <w:pPr>
              <w:jc w:val="center"/>
              <w:rPr>
                <w:rFonts w:ascii="Times New Roman" w:eastAsia="Times New Roman" w:hAnsi="Times New Roman" w:cs="Times New Roman"/>
              </w:rPr>
            </w:pPr>
          </w:p>
        </w:tc>
      </w:tr>
    </w:tbl>
    <w:p w:rsidR="00714C08" w:rsidRPr="003C3795" w:rsidRDefault="00714C08"/>
    <w:sectPr w:rsidR="00714C08" w:rsidRPr="003C3795" w:rsidSect="00714C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E4D41"/>
    <w:multiLevelType w:val="hybridMultilevel"/>
    <w:tmpl w:val="977C162A"/>
    <w:lvl w:ilvl="0" w:tplc="8F3425F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4C08"/>
    <w:rsid w:val="00156A36"/>
    <w:rsid w:val="00282D93"/>
    <w:rsid w:val="00341A51"/>
    <w:rsid w:val="003C3795"/>
    <w:rsid w:val="003C6352"/>
    <w:rsid w:val="00714C08"/>
    <w:rsid w:val="00C6312B"/>
    <w:rsid w:val="00F50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4C08"/>
  </w:style>
  <w:style w:type="paragraph" w:styleId="ListParagraph">
    <w:name w:val="List Paragraph"/>
    <w:basedOn w:val="Normal"/>
    <w:uiPriority w:val="34"/>
    <w:qFormat/>
    <w:rsid w:val="00714C08"/>
    <w:pPr>
      <w:ind w:left="720"/>
      <w:contextualSpacing/>
    </w:pPr>
  </w:style>
  <w:style w:type="table" w:styleId="TableGrid">
    <w:name w:val="Table Grid"/>
    <w:basedOn w:val="TableNormal"/>
    <w:uiPriority w:val="59"/>
    <w:rsid w:val="003C37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n.edu/kwheeler/lit_terms_D.html" TargetMode="External"/><Relationship Id="rId13" Type="http://schemas.openxmlformats.org/officeDocument/2006/relationships/hyperlink" Target="http://web.cn.edu/kwheeler/lit_terms_P.html" TargetMode="External"/><Relationship Id="rId18" Type="http://schemas.openxmlformats.org/officeDocument/2006/relationships/hyperlink" Target="http://web.cn.edu/kwheeler/lit_terms_F.html" TargetMode="External"/><Relationship Id="rId26" Type="http://schemas.openxmlformats.org/officeDocument/2006/relationships/hyperlink" Target="http://web.cn.edu/kwheeler/lit_terms_M.html" TargetMode="External"/><Relationship Id="rId39" Type="http://schemas.openxmlformats.org/officeDocument/2006/relationships/hyperlink" Target="http://web.cn.edu/kwheeler/lit_terms_M.html" TargetMode="External"/><Relationship Id="rId3" Type="http://schemas.openxmlformats.org/officeDocument/2006/relationships/settings" Target="settings.xml"/><Relationship Id="rId21" Type="http://schemas.openxmlformats.org/officeDocument/2006/relationships/hyperlink" Target="http://web.cn.edu/kwheeler/lit_terms_R.html" TargetMode="External"/><Relationship Id="rId34" Type="http://schemas.openxmlformats.org/officeDocument/2006/relationships/hyperlink" Target="http://web.cn.edu/kwheeler/lit_terms_V.html" TargetMode="External"/><Relationship Id="rId42" Type="http://schemas.openxmlformats.org/officeDocument/2006/relationships/hyperlink" Target="http://web.cn.edu/kwheeler/lit_terms_N.html" TargetMode="External"/><Relationship Id="rId7" Type="http://schemas.openxmlformats.org/officeDocument/2006/relationships/hyperlink" Target="http://web.cn.edu/kwheeler/lit_terms_C.html" TargetMode="External"/><Relationship Id="rId12" Type="http://schemas.openxmlformats.org/officeDocument/2006/relationships/hyperlink" Target="http://web.cn.edu/kwheeler/lit_terms_P.html" TargetMode="External"/><Relationship Id="rId17" Type="http://schemas.openxmlformats.org/officeDocument/2006/relationships/hyperlink" Target="http://web.cn.edu/kwheeler/lit_terms_S.html" TargetMode="External"/><Relationship Id="rId25" Type="http://schemas.openxmlformats.org/officeDocument/2006/relationships/hyperlink" Target="http://web.cn.edu/kwheeler/lit_terms_F.html" TargetMode="External"/><Relationship Id="rId33" Type="http://schemas.openxmlformats.org/officeDocument/2006/relationships/hyperlink" Target="http://web.cn.edu/kwheeler/lit_terms_N.html" TargetMode="External"/><Relationship Id="rId38" Type="http://schemas.openxmlformats.org/officeDocument/2006/relationships/hyperlink" Target="http://web.cn.edu/kwheeler/lit_terms_R.html" TargetMode="External"/><Relationship Id="rId2" Type="http://schemas.openxmlformats.org/officeDocument/2006/relationships/styles" Target="styles.xml"/><Relationship Id="rId16" Type="http://schemas.openxmlformats.org/officeDocument/2006/relationships/hyperlink" Target="http://web.cn.edu/kwheeler/lit_terms_F.html" TargetMode="External"/><Relationship Id="rId20" Type="http://schemas.openxmlformats.org/officeDocument/2006/relationships/hyperlink" Target="http://web.cn.edu/kwheeler/lit_terms_C.html" TargetMode="External"/><Relationship Id="rId29" Type="http://schemas.openxmlformats.org/officeDocument/2006/relationships/hyperlink" Target="http://web.cn.edu/kwheeler/lit_terms_D.html" TargetMode="External"/><Relationship Id="rId41" Type="http://schemas.openxmlformats.org/officeDocument/2006/relationships/hyperlink" Target="http://web.cn.edu/kwheeler/lit_terms_P.html" TargetMode="External"/><Relationship Id="rId1" Type="http://schemas.openxmlformats.org/officeDocument/2006/relationships/numbering" Target="numbering.xml"/><Relationship Id="rId6" Type="http://schemas.openxmlformats.org/officeDocument/2006/relationships/hyperlink" Target="http://web.cn.edu/kwheeler/lit_terms_E.html" TargetMode="External"/><Relationship Id="rId11" Type="http://schemas.openxmlformats.org/officeDocument/2006/relationships/hyperlink" Target="http://web.cn.edu/kwheeler/lit_terms_A.html" TargetMode="External"/><Relationship Id="rId24" Type="http://schemas.openxmlformats.org/officeDocument/2006/relationships/hyperlink" Target="http://web.cn.edu/kwheeler/lit_terms_B.html" TargetMode="External"/><Relationship Id="rId32" Type="http://schemas.openxmlformats.org/officeDocument/2006/relationships/hyperlink" Target="http://web.cn.edu/kwheeler/lit_terms_M.html" TargetMode="External"/><Relationship Id="rId37" Type="http://schemas.openxmlformats.org/officeDocument/2006/relationships/hyperlink" Target="http://web.cn.edu/kwheeler/lit_terms_G.html" TargetMode="External"/><Relationship Id="rId40" Type="http://schemas.openxmlformats.org/officeDocument/2006/relationships/hyperlink" Target="http://web.cn.edu/kwheeler/lit_terms_M.html" TargetMode="External"/><Relationship Id="rId5" Type="http://schemas.openxmlformats.org/officeDocument/2006/relationships/hyperlink" Target="http://web.cn.edu/kwheeler/lit_terms_S.html" TargetMode="External"/><Relationship Id="rId15" Type="http://schemas.openxmlformats.org/officeDocument/2006/relationships/hyperlink" Target="http://web.cn.edu/kwheeler/lit_terms_V.html" TargetMode="External"/><Relationship Id="rId23" Type="http://schemas.openxmlformats.org/officeDocument/2006/relationships/hyperlink" Target="http://web.cn.edu/kwheeler/lit_terms_E.html" TargetMode="External"/><Relationship Id="rId28" Type="http://schemas.openxmlformats.org/officeDocument/2006/relationships/hyperlink" Target="http://web.cn.edu/kwheeler/lit_terms_G.html" TargetMode="External"/><Relationship Id="rId36" Type="http://schemas.openxmlformats.org/officeDocument/2006/relationships/hyperlink" Target="http://web.cn.edu/kwheeler/lit_terms_C.html" TargetMode="External"/><Relationship Id="rId10" Type="http://schemas.openxmlformats.org/officeDocument/2006/relationships/hyperlink" Target="http://web.cn.edu/kwheeler/lit_terms_P.html" TargetMode="External"/><Relationship Id="rId19" Type="http://schemas.openxmlformats.org/officeDocument/2006/relationships/hyperlink" Target="http://web.cn.edu/kwheeler/lit_terms_C.html" TargetMode="External"/><Relationship Id="rId31" Type="http://schemas.openxmlformats.org/officeDocument/2006/relationships/hyperlink" Target="http://web.cn.edu/kwheeler/lit_terms_M.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cn.edu/kwheeler/lit_terms_F.html" TargetMode="External"/><Relationship Id="rId14" Type="http://schemas.openxmlformats.org/officeDocument/2006/relationships/hyperlink" Target="http://web.cn.edu/kwheeler/lit_terms_G.html" TargetMode="External"/><Relationship Id="rId22" Type="http://schemas.openxmlformats.org/officeDocument/2006/relationships/hyperlink" Target="http://web.cn.edu/kwheeler/lit_terms_S.html" TargetMode="External"/><Relationship Id="rId27" Type="http://schemas.openxmlformats.org/officeDocument/2006/relationships/hyperlink" Target="http://web.cn.edu/kwheeler/lit_terms_M.html" TargetMode="External"/><Relationship Id="rId30" Type="http://schemas.openxmlformats.org/officeDocument/2006/relationships/hyperlink" Target="http://web.cn.edu/kwheeler/lit_terms_F.html" TargetMode="External"/><Relationship Id="rId35" Type="http://schemas.openxmlformats.org/officeDocument/2006/relationships/hyperlink" Target="http://web.cn.edu/kwheeler/lit_terms_C.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kmckean</dc:creator>
  <cp:keywords/>
  <dc:description/>
  <cp:lastModifiedBy>kmckean</cp:lastModifiedBy>
  <cp:revision>1</cp:revision>
  <cp:lastPrinted>2013-02-11T22:37:00Z</cp:lastPrinted>
  <dcterms:created xsi:type="dcterms:W3CDTF">2013-02-11T22:15:00Z</dcterms:created>
  <dcterms:modified xsi:type="dcterms:W3CDTF">2013-02-11T22:37:00Z</dcterms:modified>
</cp:coreProperties>
</file>